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4C960" w14:textId="77777777" w:rsidR="00657771" w:rsidRDefault="00657771" w:rsidP="00657771">
      <w:pPr>
        <w:pStyle w:val="Listenabsatz"/>
        <w:numPr>
          <w:ilvl w:val="0"/>
          <w:numId w:val="21"/>
        </w:numPr>
        <w:spacing w:before="120" w:after="120"/>
        <w:contextualSpacing w:val="0"/>
        <w:rPr>
          <w:b/>
          <w:sz w:val="20"/>
          <w:szCs w:val="20"/>
          <w:u w:val="single"/>
        </w:rPr>
      </w:pPr>
      <w:r>
        <w:rPr>
          <w:b/>
          <w:sz w:val="20"/>
          <w:szCs w:val="20"/>
          <w:u w:val="single"/>
        </w:rPr>
        <w:t>Prozessverantwortung</w:t>
      </w:r>
    </w:p>
    <w:p w14:paraId="191E1C07" w14:textId="77777777" w:rsidR="00657771" w:rsidRDefault="00657771" w:rsidP="00657771">
      <w:pPr>
        <w:spacing w:before="120" w:after="120"/>
        <w:ind w:left="360"/>
        <w:rPr>
          <w:sz w:val="20"/>
          <w:szCs w:val="20"/>
        </w:rPr>
      </w:pPr>
      <w:r>
        <w:rPr>
          <w:sz w:val="20"/>
          <w:szCs w:val="20"/>
        </w:rPr>
        <w:t>Einrichtungsleitung</w:t>
      </w:r>
    </w:p>
    <w:p w14:paraId="3325FC34" w14:textId="77777777" w:rsidR="00657771" w:rsidRPr="00A10350" w:rsidRDefault="000A5954" w:rsidP="00657771">
      <w:pPr>
        <w:spacing w:before="120" w:after="120"/>
        <w:ind w:left="360"/>
        <w:rPr>
          <w:sz w:val="20"/>
          <w:szCs w:val="20"/>
        </w:rPr>
      </w:pPr>
      <w:r>
        <w:rPr>
          <w:sz w:val="20"/>
          <w:szCs w:val="20"/>
        </w:rPr>
        <w:t>Pflegedienstleitun</w:t>
      </w:r>
      <w:r w:rsidR="0086188F">
        <w:rPr>
          <w:sz w:val="20"/>
          <w:szCs w:val="20"/>
        </w:rPr>
        <w:t>g</w:t>
      </w:r>
    </w:p>
    <w:p w14:paraId="5349318E" w14:textId="77777777" w:rsidR="00657771" w:rsidRPr="00BA1716" w:rsidRDefault="00657771" w:rsidP="00657771">
      <w:pPr>
        <w:spacing w:before="120" w:after="120"/>
        <w:ind w:left="360"/>
        <w:rPr>
          <w:sz w:val="20"/>
          <w:szCs w:val="20"/>
        </w:rPr>
      </w:pPr>
    </w:p>
    <w:p w14:paraId="39FEE62F" w14:textId="77777777" w:rsidR="00657771" w:rsidRPr="008B0DCC" w:rsidRDefault="00657771" w:rsidP="00657771">
      <w:pPr>
        <w:pStyle w:val="Listenabsatz"/>
        <w:numPr>
          <w:ilvl w:val="0"/>
          <w:numId w:val="21"/>
        </w:numPr>
        <w:spacing w:before="120" w:after="120"/>
        <w:contextualSpacing w:val="0"/>
        <w:rPr>
          <w:b/>
          <w:sz w:val="20"/>
          <w:szCs w:val="20"/>
          <w:u w:val="single"/>
        </w:rPr>
      </w:pPr>
      <w:r w:rsidRPr="00BA1716">
        <w:rPr>
          <w:b/>
          <w:sz w:val="20"/>
          <w:szCs w:val="20"/>
          <w:u w:val="single"/>
        </w:rPr>
        <w:t>Prozess-</w:t>
      </w:r>
      <w:r w:rsidR="00BC7AD1">
        <w:rPr>
          <w:b/>
          <w:sz w:val="20"/>
          <w:szCs w:val="20"/>
          <w:u w:val="single"/>
        </w:rPr>
        <w:t>Ziel</w:t>
      </w:r>
      <w:r w:rsidRPr="00BA1716">
        <w:rPr>
          <w:b/>
          <w:sz w:val="20"/>
          <w:szCs w:val="20"/>
          <w:u w:val="single"/>
        </w:rPr>
        <w:t>e</w:t>
      </w:r>
    </w:p>
    <w:p w14:paraId="02D16B80" w14:textId="77777777" w:rsidR="009B13B2" w:rsidRDefault="000A5954" w:rsidP="00657771">
      <w:pPr>
        <w:pStyle w:val="Listenabsatz"/>
        <w:numPr>
          <w:ilvl w:val="0"/>
          <w:numId w:val="23"/>
        </w:numPr>
        <w:spacing w:before="120" w:after="120"/>
        <w:rPr>
          <w:sz w:val="20"/>
          <w:szCs w:val="20"/>
        </w:rPr>
      </w:pPr>
      <w:r>
        <w:rPr>
          <w:sz w:val="20"/>
          <w:szCs w:val="20"/>
        </w:rPr>
        <w:t>Schutz</w:t>
      </w:r>
      <w:r w:rsidR="00657771">
        <w:rPr>
          <w:sz w:val="20"/>
          <w:szCs w:val="20"/>
        </w:rPr>
        <w:t xml:space="preserve"> zur Verhinderung</w:t>
      </w:r>
      <w:r w:rsidR="00657771" w:rsidRPr="008B0DCC">
        <w:rPr>
          <w:sz w:val="20"/>
          <w:szCs w:val="20"/>
        </w:rPr>
        <w:t xml:space="preserve"> eine</w:t>
      </w:r>
      <w:r w:rsidR="00657771">
        <w:rPr>
          <w:sz w:val="20"/>
          <w:szCs w:val="20"/>
        </w:rPr>
        <w:t>r</w:t>
      </w:r>
      <w:r w:rsidR="00657771" w:rsidRPr="008B0DCC">
        <w:rPr>
          <w:sz w:val="20"/>
          <w:szCs w:val="20"/>
        </w:rPr>
        <w:t xml:space="preserve"> Ansteckung </w:t>
      </w:r>
      <w:r w:rsidR="006730F3">
        <w:rPr>
          <w:sz w:val="20"/>
          <w:szCs w:val="20"/>
        </w:rPr>
        <w:t>mit Sars-CoV-2</w:t>
      </w:r>
    </w:p>
    <w:p w14:paraId="3715B97C" w14:textId="77777777" w:rsidR="00657771" w:rsidRPr="00C87E92" w:rsidRDefault="00657771" w:rsidP="00C87E92">
      <w:pPr>
        <w:pStyle w:val="Listenabsatz"/>
        <w:spacing w:before="120" w:after="120"/>
        <w:ind w:left="1080"/>
        <w:rPr>
          <w:sz w:val="20"/>
          <w:szCs w:val="20"/>
        </w:rPr>
      </w:pPr>
      <w:r>
        <w:rPr>
          <w:sz w:val="20"/>
          <w:szCs w:val="20"/>
        </w:rPr>
        <w:t xml:space="preserve"> von außerhalb</w:t>
      </w:r>
    </w:p>
    <w:p w14:paraId="5779956D" w14:textId="77777777" w:rsidR="00657771" w:rsidRPr="006D4121" w:rsidRDefault="00657771" w:rsidP="006D4121">
      <w:pPr>
        <w:pStyle w:val="Listenabsatz"/>
        <w:numPr>
          <w:ilvl w:val="0"/>
          <w:numId w:val="23"/>
        </w:numPr>
        <w:spacing w:before="120" w:after="120"/>
        <w:rPr>
          <w:sz w:val="20"/>
          <w:szCs w:val="20"/>
        </w:rPr>
      </w:pPr>
      <w:r w:rsidRPr="008B0DCC">
        <w:rPr>
          <w:sz w:val="20"/>
          <w:szCs w:val="20"/>
        </w:rPr>
        <w:t>Der fehlende Kontakt zu den Angehö</w:t>
      </w:r>
      <w:r w:rsidR="008F10E9">
        <w:rPr>
          <w:sz w:val="20"/>
          <w:szCs w:val="20"/>
        </w:rPr>
        <w:t>rigen/ Bekannten wird</w:t>
      </w:r>
      <w:r>
        <w:rPr>
          <w:sz w:val="20"/>
          <w:szCs w:val="20"/>
        </w:rPr>
        <w:t xml:space="preserve"> ermöglicht </w:t>
      </w:r>
    </w:p>
    <w:p w14:paraId="6E665D19" w14:textId="77777777" w:rsidR="006D4121" w:rsidRPr="006D4121" w:rsidRDefault="006D4121" w:rsidP="006D4121">
      <w:pPr>
        <w:pStyle w:val="Listenabsatz"/>
        <w:spacing w:before="120" w:after="120"/>
        <w:ind w:left="1080"/>
        <w:rPr>
          <w:sz w:val="20"/>
          <w:szCs w:val="20"/>
        </w:rPr>
      </w:pPr>
    </w:p>
    <w:p w14:paraId="680E7480" w14:textId="77777777" w:rsidR="00657771" w:rsidRDefault="00657771" w:rsidP="00657771">
      <w:pPr>
        <w:pStyle w:val="Listenabsatz"/>
        <w:numPr>
          <w:ilvl w:val="0"/>
          <w:numId w:val="21"/>
        </w:numPr>
        <w:spacing w:before="120" w:after="120"/>
        <w:contextualSpacing w:val="0"/>
        <w:rPr>
          <w:b/>
          <w:sz w:val="20"/>
          <w:szCs w:val="20"/>
          <w:u w:val="single"/>
        </w:rPr>
      </w:pPr>
      <w:r w:rsidRPr="00BA1716">
        <w:rPr>
          <w:b/>
          <w:sz w:val="20"/>
          <w:szCs w:val="20"/>
          <w:u w:val="single"/>
        </w:rPr>
        <w:t>Messkriterien</w:t>
      </w:r>
      <w:r>
        <w:rPr>
          <w:b/>
          <w:sz w:val="20"/>
          <w:szCs w:val="20"/>
          <w:u w:val="single"/>
        </w:rPr>
        <w:t>/ Kennzahl</w:t>
      </w:r>
    </w:p>
    <w:p w14:paraId="0D984C69" w14:textId="77777777" w:rsidR="00657771" w:rsidRPr="00A10350" w:rsidRDefault="003405CE" w:rsidP="00657771">
      <w:pPr>
        <w:pStyle w:val="Listenabsatz"/>
        <w:spacing w:before="120" w:after="120"/>
        <w:ind w:left="360"/>
        <w:contextualSpacing w:val="0"/>
        <w:rPr>
          <w:sz w:val="20"/>
          <w:szCs w:val="20"/>
        </w:rPr>
      </w:pPr>
      <w:r>
        <w:rPr>
          <w:sz w:val="20"/>
          <w:szCs w:val="20"/>
        </w:rPr>
        <w:t>COVID 19 Infektionen</w:t>
      </w:r>
      <w:r w:rsidR="00BC7AD1">
        <w:rPr>
          <w:sz w:val="20"/>
          <w:szCs w:val="20"/>
        </w:rPr>
        <w:t xml:space="preserve"> in der Einrichtung</w:t>
      </w:r>
      <w:r w:rsidR="000A5954">
        <w:rPr>
          <w:sz w:val="20"/>
          <w:szCs w:val="20"/>
        </w:rPr>
        <w:t xml:space="preserve"> / Anzahl </w:t>
      </w:r>
      <w:r w:rsidR="006A4BC3">
        <w:rPr>
          <w:sz w:val="20"/>
          <w:szCs w:val="20"/>
        </w:rPr>
        <w:t>der Erkrankten</w:t>
      </w:r>
    </w:p>
    <w:p w14:paraId="26B81FED" w14:textId="77777777" w:rsidR="00657771" w:rsidRPr="007C3F3C" w:rsidRDefault="00657771" w:rsidP="00657771">
      <w:pPr>
        <w:pStyle w:val="Listenabsatz"/>
        <w:rPr>
          <w:b/>
          <w:sz w:val="20"/>
          <w:szCs w:val="20"/>
          <w:u w:val="single"/>
        </w:rPr>
      </w:pPr>
    </w:p>
    <w:p w14:paraId="00ADA164" w14:textId="77777777" w:rsidR="00657771" w:rsidRDefault="00657771" w:rsidP="00657771">
      <w:pPr>
        <w:pStyle w:val="Listenabsatz"/>
        <w:numPr>
          <w:ilvl w:val="0"/>
          <w:numId w:val="21"/>
        </w:numPr>
        <w:spacing w:before="120" w:after="120"/>
        <w:contextualSpacing w:val="0"/>
        <w:rPr>
          <w:b/>
          <w:sz w:val="20"/>
          <w:szCs w:val="20"/>
          <w:u w:val="single"/>
        </w:rPr>
      </w:pPr>
      <w:r>
        <w:rPr>
          <w:b/>
          <w:sz w:val="20"/>
          <w:szCs w:val="20"/>
          <w:u w:val="single"/>
        </w:rPr>
        <w:t>Dokumentierte Informationen</w:t>
      </w:r>
    </w:p>
    <w:p w14:paraId="20152816" w14:textId="77777777" w:rsidR="00657771" w:rsidRPr="00DA77FF" w:rsidRDefault="000A5954" w:rsidP="000D2FAE">
      <w:pPr>
        <w:pStyle w:val="Listenabsatz"/>
        <w:numPr>
          <w:ilvl w:val="0"/>
          <w:numId w:val="24"/>
        </w:numPr>
        <w:contextualSpacing w:val="0"/>
        <w:rPr>
          <w:sz w:val="20"/>
          <w:szCs w:val="20"/>
        </w:rPr>
      </w:pPr>
      <w:r>
        <w:rPr>
          <w:sz w:val="20"/>
          <w:szCs w:val="20"/>
        </w:rPr>
        <w:t>ProfSys.Net</w:t>
      </w:r>
    </w:p>
    <w:p w14:paraId="66AF94A8" w14:textId="77777777" w:rsidR="000A5954" w:rsidRPr="002B1502" w:rsidRDefault="00433839" w:rsidP="002B1502">
      <w:pPr>
        <w:pStyle w:val="Listenabsatz"/>
        <w:numPr>
          <w:ilvl w:val="0"/>
          <w:numId w:val="24"/>
        </w:numPr>
        <w:contextualSpacing w:val="0"/>
        <w:rPr>
          <w:sz w:val="20"/>
          <w:szCs w:val="20"/>
        </w:rPr>
      </w:pPr>
      <w:r>
        <w:rPr>
          <w:sz w:val="20"/>
          <w:szCs w:val="20"/>
        </w:rPr>
        <w:t xml:space="preserve">FB </w:t>
      </w:r>
      <w:r w:rsidR="000A5954">
        <w:rPr>
          <w:sz w:val="20"/>
          <w:szCs w:val="20"/>
        </w:rPr>
        <w:t xml:space="preserve">Gesundheitsfragebogen zur aktuellen Corona-Virus-Bedrohung </w:t>
      </w:r>
    </w:p>
    <w:p w14:paraId="78E6CD01" w14:textId="77777777" w:rsidR="00657771" w:rsidRDefault="00433839" w:rsidP="000D2FAE">
      <w:pPr>
        <w:pStyle w:val="Listenabsatz"/>
        <w:numPr>
          <w:ilvl w:val="0"/>
          <w:numId w:val="24"/>
        </w:numPr>
        <w:contextualSpacing w:val="0"/>
        <w:rPr>
          <w:sz w:val="20"/>
          <w:szCs w:val="20"/>
        </w:rPr>
      </w:pPr>
      <w:r>
        <w:rPr>
          <w:sz w:val="20"/>
          <w:szCs w:val="20"/>
        </w:rPr>
        <w:t xml:space="preserve">FB </w:t>
      </w:r>
      <w:r w:rsidR="00CA380B">
        <w:rPr>
          <w:sz w:val="20"/>
          <w:szCs w:val="20"/>
        </w:rPr>
        <w:t>Tages</w:t>
      </w:r>
      <w:r w:rsidR="007079C0">
        <w:rPr>
          <w:sz w:val="20"/>
          <w:szCs w:val="20"/>
        </w:rPr>
        <w:t>plan</w:t>
      </w:r>
      <w:r w:rsidR="00606350">
        <w:rPr>
          <w:sz w:val="20"/>
          <w:szCs w:val="20"/>
        </w:rPr>
        <w:t xml:space="preserve"> Bewohnerbesuche </w:t>
      </w:r>
    </w:p>
    <w:p w14:paraId="49538AF6" w14:textId="77777777" w:rsidR="00E1271D" w:rsidRDefault="00433839" w:rsidP="000D2FAE">
      <w:pPr>
        <w:pStyle w:val="Listenabsatz"/>
        <w:numPr>
          <w:ilvl w:val="0"/>
          <w:numId w:val="24"/>
        </w:numPr>
        <w:contextualSpacing w:val="0"/>
        <w:rPr>
          <w:sz w:val="20"/>
          <w:szCs w:val="20"/>
        </w:rPr>
      </w:pPr>
      <w:r>
        <w:rPr>
          <w:sz w:val="20"/>
          <w:szCs w:val="20"/>
        </w:rPr>
        <w:t xml:space="preserve">FB </w:t>
      </w:r>
      <w:r w:rsidR="00E1271D">
        <w:rPr>
          <w:sz w:val="20"/>
          <w:szCs w:val="20"/>
        </w:rPr>
        <w:t xml:space="preserve">Liste Ausgang Bewohner </w:t>
      </w:r>
    </w:p>
    <w:p w14:paraId="2506D2EA" w14:textId="77777777" w:rsidR="00E1271D" w:rsidRPr="00DA77FF" w:rsidRDefault="00433839" w:rsidP="000D2FAE">
      <w:pPr>
        <w:pStyle w:val="Listenabsatz"/>
        <w:numPr>
          <w:ilvl w:val="0"/>
          <w:numId w:val="24"/>
        </w:numPr>
        <w:contextualSpacing w:val="0"/>
        <w:rPr>
          <w:sz w:val="20"/>
          <w:szCs w:val="20"/>
        </w:rPr>
      </w:pPr>
      <w:r>
        <w:rPr>
          <w:sz w:val="20"/>
          <w:szCs w:val="20"/>
        </w:rPr>
        <w:t xml:space="preserve">FB </w:t>
      </w:r>
      <w:r w:rsidR="00E1271D">
        <w:rPr>
          <w:sz w:val="20"/>
          <w:szCs w:val="20"/>
        </w:rPr>
        <w:t xml:space="preserve">Aufklärung und Hygieneunterweisung beim Verlassen der Einrichtung </w:t>
      </w:r>
    </w:p>
    <w:p w14:paraId="11D622CB" w14:textId="77777777" w:rsidR="00657771" w:rsidRPr="004B2146" w:rsidRDefault="00657771" w:rsidP="00657771">
      <w:pPr>
        <w:pStyle w:val="Listenabsatz"/>
        <w:rPr>
          <w:b/>
          <w:sz w:val="20"/>
          <w:szCs w:val="20"/>
          <w:u w:val="single"/>
        </w:rPr>
      </w:pPr>
    </w:p>
    <w:p w14:paraId="5F0179AB" w14:textId="77777777" w:rsidR="00657771" w:rsidRPr="00BA1716" w:rsidRDefault="00657771" w:rsidP="00657771">
      <w:pPr>
        <w:pStyle w:val="Listenabsatz"/>
        <w:numPr>
          <w:ilvl w:val="0"/>
          <w:numId w:val="21"/>
        </w:numPr>
        <w:spacing w:before="120" w:after="120"/>
        <w:contextualSpacing w:val="0"/>
        <w:rPr>
          <w:b/>
          <w:sz w:val="20"/>
          <w:szCs w:val="20"/>
          <w:u w:val="single"/>
        </w:rPr>
      </w:pPr>
      <w:r>
        <w:rPr>
          <w:b/>
          <w:sz w:val="20"/>
          <w:szCs w:val="20"/>
          <w:u w:val="single"/>
        </w:rPr>
        <w:t>Schnittstellen mit anderen Prozessen</w:t>
      </w:r>
    </w:p>
    <w:p w14:paraId="56A5909A" w14:textId="77777777" w:rsidR="006D4121" w:rsidRDefault="000A5954" w:rsidP="00657771">
      <w:pPr>
        <w:spacing w:before="120" w:after="120"/>
        <w:ind w:left="360"/>
        <w:rPr>
          <w:sz w:val="20"/>
          <w:szCs w:val="20"/>
        </w:rPr>
      </w:pPr>
      <w:r>
        <w:rPr>
          <w:sz w:val="20"/>
          <w:szCs w:val="20"/>
        </w:rPr>
        <w:t>Hygieneplan</w:t>
      </w:r>
    </w:p>
    <w:p w14:paraId="28A94AF9" w14:textId="77777777" w:rsidR="00BC7AD1" w:rsidRDefault="00BC7AD1" w:rsidP="00657771">
      <w:pPr>
        <w:spacing w:before="120" w:after="120"/>
        <w:ind w:left="360"/>
        <w:rPr>
          <w:sz w:val="20"/>
          <w:szCs w:val="20"/>
        </w:rPr>
      </w:pPr>
      <w:r>
        <w:rPr>
          <w:sz w:val="20"/>
          <w:szCs w:val="20"/>
        </w:rPr>
        <w:t xml:space="preserve">VA 306 104 Hygienemaßnahmen pflegerische Versorgung von COVID 19 Bewohnern oder Verdachtsfälle </w:t>
      </w:r>
    </w:p>
    <w:p w14:paraId="01AE02EF" w14:textId="77777777" w:rsidR="006D4121" w:rsidRPr="007C3F3C" w:rsidRDefault="006D4121" w:rsidP="00657771">
      <w:pPr>
        <w:spacing w:before="120" w:after="120"/>
        <w:ind w:left="360"/>
        <w:rPr>
          <w:sz w:val="20"/>
          <w:szCs w:val="20"/>
        </w:rPr>
      </w:pPr>
    </w:p>
    <w:p w14:paraId="0BB34173" w14:textId="77777777" w:rsidR="00657771" w:rsidRDefault="00657771" w:rsidP="00657771">
      <w:pPr>
        <w:pStyle w:val="Listenabsatz"/>
        <w:numPr>
          <w:ilvl w:val="0"/>
          <w:numId w:val="21"/>
        </w:numPr>
        <w:spacing w:before="120" w:after="120"/>
        <w:contextualSpacing w:val="0"/>
        <w:rPr>
          <w:b/>
          <w:sz w:val="20"/>
          <w:szCs w:val="20"/>
          <w:u w:val="single"/>
        </w:rPr>
      </w:pPr>
      <w:r w:rsidRPr="00BA1716">
        <w:rPr>
          <w:b/>
          <w:sz w:val="20"/>
          <w:szCs w:val="20"/>
          <w:u w:val="single"/>
        </w:rPr>
        <w:t>Risiken und Chancen</w:t>
      </w:r>
    </w:p>
    <w:tbl>
      <w:tblPr>
        <w:tblStyle w:val="Tabellenraste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5276"/>
      </w:tblGrid>
      <w:tr w:rsidR="000D2FAE" w:rsidRPr="00BA1716" w14:paraId="1CC7E00F" w14:textId="77777777" w:rsidTr="007B5570">
        <w:tc>
          <w:tcPr>
            <w:tcW w:w="3402" w:type="dxa"/>
          </w:tcPr>
          <w:p w14:paraId="76E29C36" w14:textId="77777777" w:rsidR="000D2FAE" w:rsidRPr="00BA1716" w:rsidRDefault="000D2FAE" w:rsidP="000D2FAE">
            <w:pPr>
              <w:pStyle w:val="Listenabsatz"/>
              <w:spacing w:before="60" w:after="60"/>
              <w:ind w:left="360"/>
              <w:jc w:val="center"/>
              <w:rPr>
                <w:b/>
                <w:sz w:val="20"/>
                <w:szCs w:val="20"/>
              </w:rPr>
            </w:pPr>
            <w:r w:rsidRPr="00BA1716">
              <w:rPr>
                <w:b/>
                <w:sz w:val="20"/>
                <w:szCs w:val="20"/>
              </w:rPr>
              <w:t>Risiken</w:t>
            </w:r>
          </w:p>
        </w:tc>
        <w:tc>
          <w:tcPr>
            <w:tcW w:w="5276" w:type="dxa"/>
          </w:tcPr>
          <w:p w14:paraId="6E8FC6BB" w14:textId="77777777" w:rsidR="000D2FAE" w:rsidRPr="00BA1716" w:rsidRDefault="000D2FAE" w:rsidP="007B5570">
            <w:pPr>
              <w:spacing w:before="60" w:after="60"/>
              <w:jc w:val="center"/>
              <w:rPr>
                <w:b/>
                <w:sz w:val="20"/>
                <w:szCs w:val="20"/>
              </w:rPr>
            </w:pPr>
            <w:r w:rsidRPr="00BA1716">
              <w:rPr>
                <w:b/>
                <w:sz w:val="20"/>
                <w:szCs w:val="20"/>
              </w:rPr>
              <w:t>Vorbeugung</w:t>
            </w:r>
          </w:p>
        </w:tc>
      </w:tr>
      <w:tr w:rsidR="000D2FAE" w:rsidRPr="00BA1716" w14:paraId="03978DAA" w14:textId="77777777" w:rsidTr="007B5570">
        <w:tc>
          <w:tcPr>
            <w:tcW w:w="3402" w:type="dxa"/>
          </w:tcPr>
          <w:p w14:paraId="3AEB571F" w14:textId="77777777" w:rsidR="000D2FAE" w:rsidRPr="00606350" w:rsidRDefault="00606350" w:rsidP="007B5570">
            <w:pPr>
              <w:spacing w:before="60" w:after="60"/>
              <w:rPr>
                <w:sz w:val="20"/>
                <w:szCs w:val="20"/>
              </w:rPr>
            </w:pPr>
            <w:r>
              <w:rPr>
                <w:sz w:val="20"/>
                <w:szCs w:val="20"/>
              </w:rPr>
              <w:t>Infektionen durch Sars-CoV-2 in der Einrichtung</w:t>
            </w:r>
          </w:p>
        </w:tc>
        <w:tc>
          <w:tcPr>
            <w:tcW w:w="5276" w:type="dxa"/>
          </w:tcPr>
          <w:p w14:paraId="717A1886" w14:textId="77777777" w:rsidR="000D2FAE" w:rsidRDefault="006A4BC3" w:rsidP="007B5570">
            <w:pPr>
              <w:spacing w:before="60" w:after="60"/>
              <w:rPr>
                <w:sz w:val="20"/>
                <w:szCs w:val="20"/>
              </w:rPr>
            </w:pPr>
            <w:r>
              <w:rPr>
                <w:sz w:val="20"/>
                <w:szCs w:val="20"/>
              </w:rPr>
              <w:t xml:space="preserve">Besucher </w:t>
            </w:r>
            <w:r w:rsidR="00E1271D">
              <w:rPr>
                <w:sz w:val="20"/>
                <w:szCs w:val="20"/>
              </w:rPr>
              <w:t xml:space="preserve">und Bewohner </w:t>
            </w:r>
            <w:r>
              <w:rPr>
                <w:sz w:val="20"/>
                <w:szCs w:val="20"/>
              </w:rPr>
              <w:t>werden in Hygieneregeln eingewiesen</w:t>
            </w:r>
          </w:p>
          <w:p w14:paraId="740BCBD5" w14:textId="77777777" w:rsidR="006A4BC3" w:rsidRPr="00BA1716" w:rsidRDefault="006A4BC3" w:rsidP="007B5570">
            <w:pPr>
              <w:spacing w:before="60" w:after="60"/>
              <w:rPr>
                <w:sz w:val="20"/>
                <w:szCs w:val="20"/>
              </w:rPr>
            </w:pPr>
            <w:r>
              <w:rPr>
                <w:sz w:val="20"/>
                <w:szCs w:val="20"/>
              </w:rPr>
              <w:t>Im Bedarfsfall</w:t>
            </w:r>
            <w:r w:rsidR="00C87E92">
              <w:rPr>
                <w:sz w:val="20"/>
                <w:szCs w:val="20"/>
              </w:rPr>
              <w:t xml:space="preserve"> wird ein MNS ausgehändigt</w:t>
            </w:r>
          </w:p>
        </w:tc>
      </w:tr>
    </w:tbl>
    <w:p w14:paraId="682259CB" w14:textId="77777777" w:rsidR="000D2FAE" w:rsidRPr="00BA1716" w:rsidRDefault="000D2FAE" w:rsidP="000D2FAE">
      <w:pPr>
        <w:spacing w:before="60" w:after="60"/>
        <w:rPr>
          <w:sz w:val="20"/>
          <w:szCs w:val="20"/>
        </w:rPr>
      </w:pPr>
    </w:p>
    <w:tbl>
      <w:tblPr>
        <w:tblStyle w:val="Tabellenraste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5276"/>
      </w:tblGrid>
      <w:tr w:rsidR="000D2FAE" w:rsidRPr="00BA1716" w14:paraId="2EB0191D" w14:textId="77777777" w:rsidTr="007B5570">
        <w:tc>
          <w:tcPr>
            <w:tcW w:w="3402" w:type="dxa"/>
          </w:tcPr>
          <w:p w14:paraId="08DBB2F1" w14:textId="77777777" w:rsidR="000D2FAE" w:rsidRPr="00BA1716" w:rsidRDefault="000D2FAE" w:rsidP="007B5570">
            <w:pPr>
              <w:spacing w:before="60" w:after="60"/>
              <w:jc w:val="center"/>
              <w:rPr>
                <w:b/>
                <w:sz w:val="20"/>
                <w:szCs w:val="20"/>
              </w:rPr>
            </w:pPr>
            <w:r w:rsidRPr="00BA1716">
              <w:rPr>
                <w:b/>
                <w:sz w:val="20"/>
                <w:szCs w:val="20"/>
              </w:rPr>
              <w:t>Chancen</w:t>
            </w:r>
          </w:p>
        </w:tc>
        <w:tc>
          <w:tcPr>
            <w:tcW w:w="5276" w:type="dxa"/>
          </w:tcPr>
          <w:p w14:paraId="6F6C7421" w14:textId="77777777" w:rsidR="000D2FAE" w:rsidRPr="00BA1716" w:rsidRDefault="000D2FAE" w:rsidP="007B5570">
            <w:pPr>
              <w:spacing w:before="60" w:after="60"/>
              <w:jc w:val="center"/>
              <w:rPr>
                <w:sz w:val="20"/>
                <w:szCs w:val="20"/>
              </w:rPr>
            </w:pPr>
            <w:r w:rsidRPr="00BA1716">
              <w:rPr>
                <w:b/>
                <w:sz w:val="20"/>
                <w:szCs w:val="20"/>
              </w:rPr>
              <w:t>Möglichkeiten</w:t>
            </w:r>
          </w:p>
        </w:tc>
      </w:tr>
      <w:tr w:rsidR="000D2FAE" w:rsidRPr="00BA1716" w14:paraId="4483FE3F" w14:textId="77777777" w:rsidTr="007B5570">
        <w:tc>
          <w:tcPr>
            <w:tcW w:w="3402" w:type="dxa"/>
          </w:tcPr>
          <w:p w14:paraId="34C04294" w14:textId="77777777" w:rsidR="000D2FAE" w:rsidRPr="00BA1716" w:rsidRDefault="00BC7AD1" w:rsidP="007B5570">
            <w:pPr>
              <w:spacing w:before="60" w:after="60"/>
              <w:rPr>
                <w:sz w:val="20"/>
                <w:szCs w:val="20"/>
              </w:rPr>
            </w:pPr>
            <w:r>
              <w:rPr>
                <w:sz w:val="20"/>
                <w:szCs w:val="20"/>
              </w:rPr>
              <w:t>Verbesserte psychische Verfassung der Bewohner</w:t>
            </w:r>
          </w:p>
        </w:tc>
        <w:tc>
          <w:tcPr>
            <w:tcW w:w="5276" w:type="dxa"/>
          </w:tcPr>
          <w:p w14:paraId="4EC707D3" w14:textId="77777777" w:rsidR="000D2FAE" w:rsidRPr="00BA1716" w:rsidRDefault="00BC7AD1" w:rsidP="007B5570">
            <w:pPr>
              <w:spacing w:before="60" w:after="60"/>
              <w:rPr>
                <w:sz w:val="20"/>
                <w:szCs w:val="20"/>
              </w:rPr>
            </w:pPr>
            <w:r>
              <w:rPr>
                <w:sz w:val="20"/>
                <w:szCs w:val="20"/>
              </w:rPr>
              <w:t>Kontakt zu Angehörigen wird ermöglicht</w:t>
            </w:r>
          </w:p>
        </w:tc>
      </w:tr>
    </w:tbl>
    <w:p w14:paraId="16BD9380" w14:textId="77777777" w:rsidR="000D2FAE" w:rsidRPr="000D2FAE" w:rsidRDefault="000D2FAE" w:rsidP="000D2FAE">
      <w:pPr>
        <w:spacing w:before="120" w:after="120"/>
        <w:rPr>
          <w:b/>
          <w:sz w:val="20"/>
          <w:szCs w:val="20"/>
          <w:u w:val="single"/>
        </w:rPr>
      </w:pPr>
    </w:p>
    <w:p w14:paraId="01D05C76" w14:textId="77777777" w:rsidR="00873A7B" w:rsidRPr="00873A7B" w:rsidRDefault="00873A7B" w:rsidP="00657771">
      <w:pPr>
        <w:pStyle w:val="Listenabsatz"/>
        <w:spacing w:before="120" w:after="120"/>
        <w:ind w:left="360"/>
        <w:contextualSpacing w:val="0"/>
        <w:rPr>
          <w:b/>
          <w:sz w:val="20"/>
          <w:szCs w:val="20"/>
        </w:rPr>
      </w:pPr>
      <w:r w:rsidRPr="00873A7B">
        <w:rPr>
          <w:b/>
          <w:sz w:val="20"/>
          <w:szCs w:val="20"/>
        </w:rPr>
        <w:t>Grundsätzliches:</w:t>
      </w:r>
    </w:p>
    <w:p w14:paraId="3177CEDE" w14:textId="77777777" w:rsidR="00657771" w:rsidRPr="003D0CDD" w:rsidRDefault="0086188F" w:rsidP="00657771">
      <w:pPr>
        <w:pStyle w:val="Listenabsatz"/>
        <w:spacing w:before="120" w:after="120"/>
        <w:ind w:left="360"/>
        <w:contextualSpacing w:val="0"/>
        <w:rPr>
          <w:sz w:val="20"/>
          <w:szCs w:val="20"/>
        </w:rPr>
      </w:pPr>
      <w:r>
        <w:rPr>
          <w:sz w:val="20"/>
          <w:szCs w:val="20"/>
        </w:rPr>
        <w:t>Besuche</w:t>
      </w:r>
      <w:r w:rsidR="00657771" w:rsidRPr="003D0CDD">
        <w:rPr>
          <w:sz w:val="20"/>
          <w:szCs w:val="20"/>
        </w:rPr>
        <w:t xml:space="preserve"> sind für die Bewohner eines Alten- und Pflegeheims von besonderer Bedeutung, stellen sie doch eine „Verbindung zur Außenwelt“ in meist sehr positiver Weise dar. Diese Verbindung kann aus hygienischer Sicht jedoch auch eine Gefährdung bedeuten, wenn beispielsweise Krankheitserreger</w:t>
      </w:r>
      <w:r w:rsidR="00657771">
        <w:rPr>
          <w:sz w:val="20"/>
          <w:szCs w:val="20"/>
        </w:rPr>
        <w:t xml:space="preserve"> wie Sars-CoV-2</w:t>
      </w:r>
      <w:r w:rsidR="00657771" w:rsidRPr="003D0CDD">
        <w:rPr>
          <w:sz w:val="20"/>
          <w:szCs w:val="20"/>
        </w:rPr>
        <w:t xml:space="preserve"> </w:t>
      </w:r>
      <w:r w:rsidR="00BC04C4">
        <w:rPr>
          <w:sz w:val="20"/>
          <w:szCs w:val="20"/>
        </w:rPr>
        <w:t>reingetragen</w:t>
      </w:r>
      <w:r w:rsidR="00657771" w:rsidRPr="003D0CDD">
        <w:rPr>
          <w:sz w:val="20"/>
          <w:szCs w:val="20"/>
        </w:rPr>
        <w:t xml:space="preserve"> werden.</w:t>
      </w:r>
      <w:r w:rsidR="00657771">
        <w:rPr>
          <w:sz w:val="20"/>
          <w:szCs w:val="20"/>
        </w:rPr>
        <w:t xml:space="preserve"> </w:t>
      </w:r>
      <w:r w:rsidR="00657771" w:rsidRPr="003D0CDD">
        <w:rPr>
          <w:sz w:val="20"/>
          <w:szCs w:val="20"/>
        </w:rPr>
        <w:t xml:space="preserve">Daher sind zum Schutz der Bewohner einige Grundsätze zu beachten: </w:t>
      </w:r>
    </w:p>
    <w:p w14:paraId="5C47F6BC" w14:textId="77777777" w:rsidR="00657771" w:rsidRDefault="001C0E96" w:rsidP="00543AED">
      <w:pPr>
        <w:pStyle w:val="Default"/>
        <w:numPr>
          <w:ilvl w:val="0"/>
          <w:numId w:val="28"/>
        </w:numPr>
        <w:rPr>
          <w:sz w:val="20"/>
          <w:szCs w:val="20"/>
        </w:rPr>
      </w:pPr>
      <w:r>
        <w:rPr>
          <w:sz w:val="20"/>
          <w:szCs w:val="20"/>
        </w:rPr>
        <w:t>Besucher sind beim</w:t>
      </w:r>
      <w:r w:rsidR="004E7B98">
        <w:rPr>
          <w:sz w:val="20"/>
          <w:szCs w:val="20"/>
        </w:rPr>
        <w:t xml:space="preserve"> Betreten der Einrichtung</w:t>
      </w:r>
      <w:r w:rsidR="00543AED">
        <w:rPr>
          <w:sz w:val="20"/>
          <w:szCs w:val="20"/>
        </w:rPr>
        <w:t xml:space="preserve"> dringend in die Hygieneregeln zu unterweisen. Dies muss auf dem FB </w:t>
      </w:r>
      <w:r w:rsidR="006D4121">
        <w:rPr>
          <w:sz w:val="20"/>
          <w:szCs w:val="20"/>
        </w:rPr>
        <w:t>Gesundheitsfragebogen</w:t>
      </w:r>
      <w:r w:rsidR="00543AED">
        <w:rPr>
          <w:sz w:val="20"/>
          <w:szCs w:val="20"/>
        </w:rPr>
        <w:t xml:space="preserve"> </w:t>
      </w:r>
      <w:r w:rsidR="00543AED" w:rsidRPr="00543AED">
        <w:rPr>
          <w:sz w:val="20"/>
          <w:szCs w:val="20"/>
        </w:rPr>
        <w:t xml:space="preserve">dokumentiert </w:t>
      </w:r>
      <w:r w:rsidR="00543AED">
        <w:rPr>
          <w:sz w:val="20"/>
          <w:szCs w:val="20"/>
        </w:rPr>
        <w:t>werden</w:t>
      </w:r>
      <w:r w:rsidR="00CA380B">
        <w:rPr>
          <w:sz w:val="20"/>
          <w:szCs w:val="20"/>
        </w:rPr>
        <w:t>.</w:t>
      </w:r>
    </w:p>
    <w:p w14:paraId="4FD18434" w14:textId="77777777" w:rsidR="00657771" w:rsidRPr="002758CC" w:rsidRDefault="001C0E96" w:rsidP="00C44A5B">
      <w:pPr>
        <w:pStyle w:val="Default"/>
        <w:numPr>
          <w:ilvl w:val="0"/>
          <w:numId w:val="28"/>
        </w:numPr>
        <w:rPr>
          <w:sz w:val="20"/>
          <w:szCs w:val="20"/>
        </w:rPr>
      </w:pPr>
      <w:r w:rsidRPr="002758CC">
        <w:rPr>
          <w:sz w:val="20"/>
          <w:szCs w:val="20"/>
        </w:rPr>
        <w:t xml:space="preserve">Alle Besucher müssen beim </w:t>
      </w:r>
      <w:r w:rsidR="002758CC" w:rsidRPr="002758CC">
        <w:rPr>
          <w:sz w:val="20"/>
          <w:szCs w:val="20"/>
        </w:rPr>
        <w:t>Betreten</w:t>
      </w:r>
      <w:r w:rsidRPr="002758CC">
        <w:rPr>
          <w:sz w:val="20"/>
          <w:szCs w:val="20"/>
        </w:rPr>
        <w:t xml:space="preserve"> der Einrichtung das Formblatt </w:t>
      </w:r>
      <w:r w:rsidR="002758CC" w:rsidRPr="002758CC">
        <w:rPr>
          <w:sz w:val="20"/>
          <w:szCs w:val="20"/>
        </w:rPr>
        <w:t>Gesundheitsfragebogen zur aktuellen Co</w:t>
      </w:r>
      <w:r w:rsidR="00C87E92">
        <w:rPr>
          <w:sz w:val="20"/>
          <w:szCs w:val="20"/>
        </w:rPr>
        <w:t xml:space="preserve">rona-Virus-Bedrohung ausfüllen und sich die Hände desinfizieren. </w:t>
      </w:r>
    </w:p>
    <w:p w14:paraId="33C9AD09" w14:textId="77777777" w:rsidR="002758CC" w:rsidRDefault="00657771" w:rsidP="002758CC">
      <w:pPr>
        <w:pStyle w:val="Default"/>
        <w:numPr>
          <w:ilvl w:val="0"/>
          <w:numId w:val="28"/>
        </w:numPr>
        <w:rPr>
          <w:sz w:val="20"/>
          <w:szCs w:val="20"/>
        </w:rPr>
      </w:pPr>
      <w:r w:rsidRPr="002758CC">
        <w:rPr>
          <w:sz w:val="20"/>
          <w:szCs w:val="20"/>
        </w:rPr>
        <w:t>Besuche</w:t>
      </w:r>
      <w:r w:rsidR="00606350" w:rsidRPr="002758CC">
        <w:rPr>
          <w:sz w:val="20"/>
          <w:szCs w:val="20"/>
        </w:rPr>
        <w:t>r soll</w:t>
      </w:r>
      <w:r w:rsidR="00873A7B" w:rsidRPr="002758CC">
        <w:rPr>
          <w:sz w:val="20"/>
          <w:szCs w:val="20"/>
        </w:rPr>
        <w:t>en</w:t>
      </w:r>
      <w:r w:rsidR="002758CC">
        <w:rPr>
          <w:sz w:val="20"/>
          <w:szCs w:val="20"/>
        </w:rPr>
        <w:t xml:space="preserve"> während des gesamten Besuchs</w:t>
      </w:r>
      <w:r w:rsidR="00BC3D48">
        <w:rPr>
          <w:sz w:val="20"/>
          <w:szCs w:val="20"/>
        </w:rPr>
        <w:t xml:space="preserve"> in der Einrichtung</w:t>
      </w:r>
      <w:r w:rsidR="002758CC">
        <w:rPr>
          <w:sz w:val="20"/>
          <w:szCs w:val="20"/>
        </w:rPr>
        <w:t xml:space="preserve"> einen </w:t>
      </w:r>
      <w:r w:rsidRPr="002758CC">
        <w:rPr>
          <w:sz w:val="20"/>
          <w:szCs w:val="20"/>
        </w:rPr>
        <w:t>Mund-</w:t>
      </w:r>
      <w:r w:rsidR="002758CC" w:rsidRPr="002758CC">
        <w:rPr>
          <w:sz w:val="20"/>
          <w:szCs w:val="20"/>
        </w:rPr>
        <w:t xml:space="preserve">Nasen-Schutz </w:t>
      </w:r>
      <w:r w:rsidR="002758CC">
        <w:rPr>
          <w:sz w:val="20"/>
          <w:szCs w:val="20"/>
        </w:rPr>
        <w:t>tragen</w:t>
      </w:r>
      <w:r w:rsidR="002758CC" w:rsidRPr="002758CC">
        <w:rPr>
          <w:sz w:val="20"/>
          <w:szCs w:val="20"/>
        </w:rPr>
        <w:t>.</w:t>
      </w:r>
      <w:r w:rsidR="003405CE" w:rsidRPr="002758CC">
        <w:rPr>
          <w:sz w:val="20"/>
          <w:szCs w:val="20"/>
        </w:rPr>
        <w:t xml:space="preserve"> </w:t>
      </w:r>
    </w:p>
    <w:p w14:paraId="5B000C8F" w14:textId="77777777" w:rsidR="00BC04C4" w:rsidRPr="0068601C" w:rsidRDefault="003405CE" w:rsidP="0068601C">
      <w:pPr>
        <w:pStyle w:val="Default"/>
        <w:numPr>
          <w:ilvl w:val="0"/>
          <w:numId w:val="28"/>
        </w:numPr>
        <w:rPr>
          <w:sz w:val="20"/>
          <w:szCs w:val="20"/>
        </w:rPr>
      </w:pPr>
      <w:r w:rsidRPr="002758CC">
        <w:rPr>
          <w:sz w:val="20"/>
          <w:szCs w:val="20"/>
        </w:rPr>
        <w:t>Um allen Bewohnern die Möglichkeit</w:t>
      </w:r>
      <w:r w:rsidR="00C87E92">
        <w:rPr>
          <w:sz w:val="20"/>
          <w:szCs w:val="20"/>
        </w:rPr>
        <w:t xml:space="preserve"> Besuche im Zimmer oder Appartement zu erhalten</w:t>
      </w:r>
      <w:r w:rsidR="00606350" w:rsidRPr="002758CC">
        <w:rPr>
          <w:sz w:val="20"/>
          <w:szCs w:val="20"/>
        </w:rPr>
        <w:t>,</w:t>
      </w:r>
      <w:r w:rsidRPr="002758CC">
        <w:rPr>
          <w:sz w:val="20"/>
          <w:szCs w:val="20"/>
        </w:rPr>
        <w:t xml:space="preserve"> </w:t>
      </w:r>
      <w:r w:rsidR="002758CC">
        <w:rPr>
          <w:sz w:val="20"/>
          <w:szCs w:val="20"/>
        </w:rPr>
        <w:t xml:space="preserve">bitten wir </w:t>
      </w:r>
      <w:r w:rsidR="0068601C">
        <w:rPr>
          <w:sz w:val="20"/>
          <w:szCs w:val="20"/>
        </w:rPr>
        <w:t>d</w:t>
      </w:r>
      <w:r w:rsidR="004E7B98">
        <w:rPr>
          <w:sz w:val="20"/>
          <w:szCs w:val="20"/>
        </w:rPr>
        <w:t>ie</w:t>
      </w:r>
      <w:r w:rsidR="0068601C">
        <w:rPr>
          <w:sz w:val="20"/>
          <w:szCs w:val="20"/>
        </w:rPr>
        <w:t>n</w:t>
      </w:r>
      <w:r w:rsidR="00606350" w:rsidRPr="002758CC">
        <w:rPr>
          <w:sz w:val="20"/>
          <w:szCs w:val="20"/>
        </w:rPr>
        <w:t xml:space="preserve"> Besuche zeitlich </w:t>
      </w:r>
      <w:r w:rsidR="0068601C">
        <w:rPr>
          <w:sz w:val="20"/>
          <w:szCs w:val="20"/>
        </w:rPr>
        <w:t xml:space="preserve">zu </w:t>
      </w:r>
      <w:r w:rsidRPr="002758CC">
        <w:rPr>
          <w:sz w:val="20"/>
          <w:szCs w:val="20"/>
        </w:rPr>
        <w:t>begrenzen</w:t>
      </w:r>
      <w:r w:rsidR="00CA380B" w:rsidRPr="002758CC">
        <w:rPr>
          <w:sz w:val="20"/>
          <w:szCs w:val="20"/>
        </w:rPr>
        <w:t>.</w:t>
      </w:r>
    </w:p>
    <w:p w14:paraId="2BEE9F12" w14:textId="77777777" w:rsidR="006C75A0" w:rsidRDefault="00BC04C4" w:rsidP="00106451">
      <w:pPr>
        <w:pStyle w:val="Default"/>
        <w:numPr>
          <w:ilvl w:val="0"/>
          <w:numId w:val="28"/>
        </w:numPr>
        <w:rPr>
          <w:sz w:val="20"/>
          <w:szCs w:val="20"/>
        </w:rPr>
      </w:pPr>
      <w:r w:rsidRPr="002758CC">
        <w:rPr>
          <w:sz w:val="20"/>
          <w:szCs w:val="20"/>
        </w:rPr>
        <w:t>Besuch</w:t>
      </w:r>
      <w:r w:rsidR="0068601C">
        <w:rPr>
          <w:sz w:val="20"/>
          <w:szCs w:val="20"/>
        </w:rPr>
        <w:t>e im Zimmer oder Appartement</w:t>
      </w:r>
      <w:r w:rsidRPr="002758CC">
        <w:rPr>
          <w:sz w:val="20"/>
          <w:szCs w:val="20"/>
        </w:rPr>
        <w:t xml:space="preserve"> </w:t>
      </w:r>
      <w:r w:rsidR="0068601C">
        <w:rPr>
          <w:sz w:val="20"/>
          <w:szCs w:val="20"/>
        </w:rPr>
        <w:t xml:space="preserve">dürfen </w:t>
      </w:r>
      <w:r w:rsidR="00BC3D48">
        <w:rPr>
          <w:sz w:val="20"/>
          <w:szCs w:val="20"/>
        </w:rPr>
        <w:t xml:space="preserve">von </w:t>
      </w:r>
      <w:r w:rsidR="0068601C">
        <w:rPr>
          <w:sz w:val="20"/>
          <w:szCs w:val="20"/>
        </w:rPr>
        <w:t>jeweils zwei</w:t>
      </w:r>
      <w:r w:rsidR="004E7B98">
        <w:rPr>
          <w:sz w:val="20"/>
          <w:szCs w:val="20"/>
        </w:rPr>
        <w:t xml:space="preserve"> Personen gleichzeitig </w:t>
      </w:r>
      <w:r w:rsidRPr="002758CC">
        <w:rPr>
          <w:sz w:val="20"/>
          <w:szCs w:val="20"/>
        </w:rPr>
        <w:t>erfolgen.</w:t>
      </w:r>
    </w:p>
    <w:p w14:paraId="7C593633" w14:textId="77777777" w:rsidR="0068601C" w:rsidRDefault="0068601C" w:rsidP="00106451">
      <w:pPr>
        <w:pStyle w:val="Default"/>
        <w:numPr>
          <w:ilvl w:val="0"/>
          <w:numId w:val="28"/>
        </w:numPr>
        <w:rPr>
          <w:sz w:val="20"/>
          <w:szCs w:val="20"/>
        </w:rPr>
      </w:pPr>
      <w:r>
        <w:rPr>
          <w:sz w:val="20"/>
          <w:szCs w:val="20"/>
        </w:rPr>
        <w:lastRenderedPageBreak/>
        <w:t xml:space="preserve">Essen und Trinken sind während </w:t>
      </w:r>
      <w:r w:rsidR="004E7B98">
        <w:rPr>
          <w:sz w:val="20"/>
          <w:szCs w:val="20"/>
        </w:rPr>
        <w:t>des Besuchs nur in Absprache mit de</w:t>
      </w:r>
      <w:r w:rsidR="008379BB">
        <w:rPr>
          <w:sz w:val="20"/>
          <w:szCs w:val="20"/>
        </w:rPr>
        <w:t>r</w:t>
      </w:r>
      <w:r w:rsidR="004E7B98">
        <w:rPr>
          <w:sz w:val="20"/>
          <w:szCs w:val="20"/>
        </w:rPr>
        <w:t xml:space="preserve"> zuständigen Bereichsleitungen</w:t>
      </w:r>
      <w:r>
        <w:rPr>
          <w:sz w:val="20"/>
          <w:szCs w:val="20"/>
        </w:rPr>
        <w:t xml:space="preserve"> zulässig</w:t>
      </w:r>
      <w:r w:rsidR="00F77D7B">
        <w:rPr>
          <w:sz w:val="20"/>
          <w:szCs w:val="20"/>
        </w:rPr>
        <w:t xml:space="preserve">. Nahrungsmittel und Geschenke </w:t>
      </w:r>
      <w:r w:rsidR="00742E54">
        <w:rPr>
          <w:sz w:val="20"/>
          <w:szCs w:val="20"/>
        </w:rPr>
        <w:t>dürfen mitgebracht w</w:t>
      </w:r>
      <w:r w:rsidR="004E7B98">
        <w:rPr>
          <w:sz w:val="20"/>
          <w:szCs w:val="20"/>
        </w:rPr>
        <w:t>erden. Beim Überreichen muss</w:t>
      </w:r>
      <w:r w:rsidR="00742E54">
        <w:rPr>
          <w:sz w:val="20"/>
          <w:szCs w:val="20"/>
        </w:rPr>
        <w:t xml:space="preserve"> die Abstandsregel eingehalten werden. </w:t>
      </w:r>
      <w:r>
        <w:rPr>
          <w:sz w:val="20"/>
          <w:szCs w:val="20"/>
        </w:rPr>
        <w:t xml:space="preserve"> </w:t>
      </w:r>
    </w:p>
    <w:p w14:paraId="0581395E" w14:textId="77777777" w:rsidR="0068601C" w:rsidRPr="002758CC" w:rsidRDefault="0068601C" w:rsidP="00106451">
      <w:pPr>
        <w:pStyle w:val="Default"/>
        <w:numPr>
          <w:ilvl w:val="0"/>
          <w:numId w:val="28"/>
        </w:numPr>
        <w:rPr>
          <w:sz w:val="20"/>
          <w:szCs w:val="20"/>
        </w:rPr>
      </w:pPr>
      <w:r>
        <w:rPr>
          <w:sz w:val="20"/>
          <w:szCs w:val="20"/>
        </w:rPr>
        <w:t xml:space="preserve">Die </w:t>
      </w:r>
      <w:r w:rsidR="00F77D7B">
        <w:rPr>
          <w:sz w:val="20"/>
          <w:szCs w:val="20"/>
        </w:rPr>
        <w:t xml:space="preserve">Besucher dürfen </w:t>
      </w:r>
      <w:r>
        <w:rPr>
          <w:sz w:val="20"/>
          <w:szCs w:val="20"/>
        </w:rPr>
        <w:t>nur die Besucher</w:t>
      </w:r>
      <w:r w:rsidR="00F77D7B">
        <w:rPr>
          <w:sz w:val="20"/>
          <w:szCs w:val="20"/>
        </w:rPr>
        <w:t>toiletten</w:t>
      </w:r>
      <w:r w:rsidR="00742E54">
        <w:rPr>
          <w:sz w:val="20"/>
          <w:szCs w:val="20"/>
        </w:rPr>
        <w:t xml:space="preserve"> in den Bereichen und in der Eingangshalle</w:t>
      </w:r>
      <w:r w:rsidR="00F77D7B">
        <w:rPr>
          <w:sz w:val="20"/>
          <w:szCs w:val="20"/>
        </w:rPr>
        <w:t xml:space="preserve"> benutzten.</w:t>
      </w:r>
    </w:p>
    <w:p w14:paraId="498281EC" w14:textId="77777777" w:rsidR="006C75A0" w:rsidRDefault="006C75A0" w:rsidP="006C75A0">
      <w:pPr>
        <w:pStyle w:val="Default"/>
        <w:numPr>
          <w:ilvl w:val="0"/>
          <w:numId w:val="28"/>
        </w:numPr>
        <w:rPr>
          <w:sz w:val="20"/>
          <w:szCs w:val="20"/>
        </w:rPr>
      </w:pPr>
      <w:r>
        <w:rPr>
          <w:sz w:val="20"/>
          <w:szCs w:val="20"/>
        </w:rPr>
        <w:t>Ein grundsätzliches Besuchsverbot gibt es weiterhin für:</w:t>
      </w:r>
    </w:p>
    <w:p w14:paraId="2EBF0C1C" w14:textId="77777777" w:rsidR="00502B57" w:rsidRDefault="00502B57" w:rsidP="002758CC">
      <w:pPr>
        <w:pStyle w:val="Default"/>
        <w:rPr>
          <w:sz w:val="20"/>
          <w:szCs w:val="20"/>
        </w:rPr>
      </w:pPr>
    </w:p>
    <w:p w14:paraId="72404BAF" w14:textId="77777777" w:rsidR="00502B57" w:rsidRDefault="002758CC" w:rsidP="00502B57">
      <w:pPr>
        <w:pStyle w:val="Default"/>
        <w:numPr>
          <w:ilvl w:val="0"/>
          <w:numId w:val="31"/>
        </w:numPr>
        <w:rPr>
          <w:sz w:val="20"/>
          <w:szCs w:val="20"/>
        </w:rPr>
      </w:pPr>
      <w:r>
        <w:rPr>
          <w:sz w:val="20"/>
          <w:szCs w:val="20"/>
        </w:rPr>
        <w:t>Personen mit Krankheitss</w:t>
      </w:r>
      <w:r w:rsidR="006C75A0" w:rsidRPr="00502B57">
        <w:rPr>
          <w:sz w:val="20"/>
          <w:szCs w:val="20"/>
        </w:rPr>
        <w:t>ymptomen</w:t>
      </w:r>
      <w:r>
        <w:rPr>
          <w:sz w:val="20"/>
          <w:szCs w:val="20"/>
        </w:rPr>
        <w:t xml:space="preserve"> die mit COVID-19 vereinbar sind </w:t>
      </w:r>
    </w:p>
    <w:p w14:paraId="27A47DA6" w14:textId="77777777" w:rsidR="006C75A0" w:rsidRDefault="006C75A0" w:rsidP="00502B57">
      <w:pPr>
        <w:pStyle w:val="Default"/>
        <w:numPr>
          <w:ilvl w:val="0"/>
          <w:numId w:val="31"/>
        </w:numPr>
        <w:rPr>
          <w:sz w:val="20"/>
          <w:szCs w:val="20"/>
        </w:rPr>
      </w:pPr>
      <w:r w:rsidRPr="00502B57">
        <w:rPr>
          <w:sz w:val="20"/>
          <w:szCs w:val="20"/>
        </w:rPr>
        <w:t xml:space="preserve">Kontaktpersonen von COVID-19-Infizierten </w:t>
      </w:r>
      <w:r w:rsidR="002758CC">
        <w:rPr>
          <w:sz w:val="20"/>
          <w:szCs w:val="20"/>
        </w:rPr>
        <w:t xml:space="preserve">oder </w:t>
      </w:r>
    </w:p>
    <w:p w14:paraId="6C75138E" w14:textId="77777777" w:rsidR="002758CC" w:rsidRPr="00502B57" w:rsidRDefault="002758CC" w:rsidP="00502B57">
      <w:pPr>
        <w:pStyle w:val="Default"/>
        <w:numPr>
          <w:ilvl w:val="0"/>
          <w:numId w:val="31"/>
        </w:numPr>
        <w:rPr>
          <w:sz w:val="20"/>
          <w:szCs w:val="20"/>
        </w:rPr>
      </w:pPr>
      <w:r>
        <w:rPr>
          <w:sz w:val="20"/>
          <w:szCs w:val="20"/>
        </w:rPr>
        <w:t>Kontaktpersonen zu COVID-19-Erkrankten</w:t>
      </w:r>
    </w:p>
    <w:p w14:paraId="627C2F03" w14:textId="77777777" w:rsidR="006C75A0" w:rsidRPr="006C75A0" w:rsidRDefault="006C75A0" w:rsidP="006C75A0">
      <w:pPr>
        <w:pStyle w:val="Default"/>
        <w:ind w:left="720"/>
        <w:rPr>
          <w:sz w:val="20"/>
          <w:szCs w:val="20"/>
        </w:rPr>
      </w:pPr>
    </w:p>
    <w:p w14:paraId="51246CD1" w14:textId="77777777" w:rsidR="009B13B2" w:rsidRDefault="009B13B2" w:rsidP="009B13B2">
      <w:pPr>
        <w:pStyle w:val="Listenabsatz"/>
        <w:numPr>
          <w:ilvl w:val="0"/>
          <w:numId w:val="21"/>
        </w:numPr>
        <w:spacing w:before="120" w:after="120"/>
        <w:contextualSpacing w:val="0"/>
        <w:rPr>
          <w:b/>
          <w:sz w:val="20"/>
          <w:szCs w:val="20"/>
          <w:u w:val="single"/>
        </w:rPr>
      </w:pPr>
      <w:r w:rsidRPr="00BA1716">
        <w:rPr>
          <w:b/>
          <w:sz w:val="20"/>
          <w:szCs w:val="20"/>
          <w:u w:val="single"/>
        </w:rPr>
        <w:t>Ablauf/Regelung</w:t>
      </w:r>
    </w:p>
    <w:p w14:paraId="7D6F68E3" w14:textId="77777777" w:rsidR="00FC03B5" w:rsidRDefault="009B13B2" w:rsidP="009B13B2">
      <w:pPr>
        <w:pStyle w:val="Listenabsatz"/>
        <w:spacing w:before="120" w:after="120"/>
        <w:ind w:left="360"/>
        <w:contextualSpacing w:val="0"/>
        <w:rPr>
          <w:sz w:val="20"/>
          <w:szCs w:val="20"/>
        </w:rPr>
      </w:pPr>
      <w:r w:rsidRPr="000F477E">
        <w:rPr>
          <w:b/>
          <w:sz w:val="20"/>
          <w:szCs w:val="20"/>
        </w:rPr>
        <w:t>Ablauf bei Handwerkern/Dienstleistern</w:t>
      </w:r>
      <w:r>
        <w:rPr>
          <w:sz w:val="20"/>
          <w:szCs w:val="20"/>
        </w:rPr>
        <w:t>:</w:t>
      </w:r>
    </w:p>
    <w:p w14:paraId="3617B9F0" w14:textId="77777777" w:rsidR="009B13B2" w:rsidRDefault="009B13B2" w:rsidP="009B13B2">
      <w:pPr>
        <w:pStyle w:val="Listenabsatz"/>
        <w:numPr>
          <w:ilvl w:val="0"/>
          <w:numId w:val="25"/>
        </w:numPr>
        <w:spacing w:before="120" w:after="120"/>
        <w:contextualSpacing w:val="0"/>
        <w:rPr>
          <w:sz w:val="20"/>
          <w:szCs w:val="20"/>
        </w:rPr>
      </w:pPr>
      <w:r>
        <w:rPr>
          <w:sz w:val="20"/>
          <w:szCs w:val="20"/>
        </w:rPr>
        <w:t xml:space="preserve">Nur nach vorheriger telefonischer Absprache werden </w:t>
      </w:r>
      <w:r w:rsidR="00406D34">
        <w:rPr>
          <w:sz w:val="20"/>
          <w:szCs w:val="20"/>
        </w:rPr>
        <w:t xml:space="preserve">Besucher, </w:t>
      </w:r>
      <w:r>
        <w:rPr>
          <w:sz w:val="20"/>
          <w:szCs w:val="20"/>
        </w:rPr>
        <w:t>Handwerker und Dienstleister in</w:t>
      </w:r>
      <w:r w:rsidR="00FC03B5">
        <w:rPr>
          <w:sz w:val="20"/>
          <w:szCs w:val="20"/>
        </w:rPr>
        <w:t xml:space="preserve"> die Einrichtung </w:t>
      </w:r>
      <w:r>
        <w:rPr>
          <w:sz w:val="20"/>
          <w:szCs w:val="20"/>
        </w:rPr>
        <w:t>gelassen.</w:t>
      </w:r>
    </w:p>
    <w:p w14:paraId="4744EE33" w14:textId="77777777" w:rsidR="009B13B2" w:rsidRDefault="009B13B2" w:rsidP="009B13B2">
      <w:pPr>
        <w:pStyle w:val="Listenabsatz"/>
        <w:numPr>
          <w:ilvl w:val="0"/>
          <w:numId w:val="25"/>
        </w:numPr>
        <w:spacing w:before="120" w:after="120"/>
        <w:contextualSpacing w:val="0"/>
        <w:rPr>
          <w:sz w:val="20"/>
          <w:szCs w:val="20"/>
        </w:rPr>
      </w:pPr>
      <w:r>
        <w:rPr>
          <w:sz w:val="20"/>
          <w:szCs w:val="20"/>
        </w:rPr>
        <w:t xml:space="preserve">Die Terminvergabe wird mit dem zuständigen </w:t>
      </w:r>
      <w:r w:rsidR="00406D34">
        <w:rPr>
          <w:sz w:val="20"/>
          <w:szCs w:val="20"/>
        </w:rPr>
        <w:t xml:space="preserve">Bereich / </w:t>
      </w:r>
      <w:r>
        <w:rPr>
          <w:sz w:val="20"/>
          <w:szCs w:val="20"/>
        </w:rPr>
        <w:t xml:space="preserve">Mitarbeiter vereinbart.  </w:t>
      </w:r>
    </w:p>
    <w:p w14:paraId="3A72F557" w14:textId="77777777" w:rsidR="009B13B2" w:rsidRDefault="009B13B2" w:rsidP="009B13B2">
      <w:pPr>
        <w:pStyle w:val="Listenabsatz"/>
        <w:numPr>
          <w:ilvl w:val="0"/>
          <w:numId w:val="25"/>
        </w:numPr>
        <w:spacing w:before="120" w:after="120"/>
        <w:contextualSpacing w:val="0"/>
        <w:rPr>
          <w:sz w:val="20"/>
          <w:szCs w:val="20"/>
        </w:rPr>
      </w:pPr>
      <w:r>
        <w:rPr>
          <w:sz w:val="20"/>
          <w:szCs w:val="20"/>
        </w:rPr>
        <w:t>Der Besu</w:t>
      </w:r>
      <w:r w:rsidR="005D41C7">
        <w:rPr>
          <w:sz w:val="20"/>
          <w:szCs w:val="20"/>
        </w:rPr>
        <w:t>cher wird am Eingang von einem</w:t>
      </w:r>
      <w:r w:rsidR="005E4979">
        <w:rPr>
          <w:sz w:val="20"/>
          <w:szCs w:val="20"/>
        </w:rPr>
        <w:t xml:space="preserve"> ein</w:t>
      </w:r>
      <w:r>
        <w:rPr>
          <w:sz w:val="20"/>
          <w:szCs w:val="20"/>
        </w:rPr>
        <w:t>gewiesenen Mitarbeiter im Empfang genommen.</w:t>
      </w:r>
    </w:p>
    <w:p w14:paraId="673AEA23" w14:textId="77777777" w:rsidR="005015FF" w:rsidRDefault="009B13B2" w:rsidP="009B13B2">
      <w:pPr>
        <w:pStyle w:val="Listenabsatz"/>
        <w:numPr>
          <w:ilvl w:val="0"/>
          <w:numId w:val="25"/>
        </w:numPr>
        <w:spacing w:before="120" w:after="120"/>
        <w:contextualSpacing w:val="0"/>
        <w:rPr>
          <w:sz w:val="20"/>
          <w:szCs w:val="20"/>
        </w:rPr>
      </w:pPr>
      <w:r>
        <w:rPr>
          <w:sz w:val="20"/>
          <w:szCs w:val="20"/>
        </w:rPr>
        <w:t>Es findet eine Sichteinschätzung der Pers</w:t>
      </w:r>
      <w:r w:rsidR="00FC03B5">
        <w:rPr>
          <w:sz w:val="20"/>
          <w:szCs w:val="20"/>
        </w:rPr>
        <w:t xml:space="preserve">on </w:t>
      </w:r>
      <w:r w:rsidR="005015FF">
        <w:rPr>
          <w:sz w:val="20"/>
          <w:szCs w:val="20"/>
        </w:rPr>
        <w:t>statt.</w:t>
      </w:r>
    </w:p>
    <w:p w14:paraId="5A353142" w14:textId="77777777" w:rsidR="009B13B2" w:rsidRPr="0068601C" w:rsidRDefault="005015FF" w:rsidP="0068601C">
      <w:pPr>
        <w:pStyle w:val="Default"/>
        <w:numPr>
          <w:ilvl w:val="0"/>
          <w:numId w:val="25"/>
        </w:numPr>
        <w:spacing w:before="120" w:after="120"/>
        <w:rPr>
          <w:sz w:val="20"/>
          <w:szCs w:val="20"/>
        </w:rPr>
      </w:pPr>
      <w:r w:rsidRPr="005015FF">
        <w:rPr>
          <w:sz w:val="20"/>
          <w:szCs w:val="20"/>
        </w:rPr>
        <w:t>Bei Betreten der Ein</w:t>
      </w:r>
      <w:r w:rsidR="000F477E">
        <w:rPr>
          <w:sz w:val="20"/>
          <w:szCs w:val="20"/>
        </w:rPr>
        <w:t>richtung füllt der Besucher einen Gesundheitsfragebogen,</w:t>
      </w:r>
      <w:r w:rsidRPr="005015FF">
        <w:rPr>
          <w:sz w:val="20"/>
          <w:szCs w:val="20"/>
        </w:rPr>
        <w:t xml:space="preserve"> </w:t>
      </w:r>
      <w:r w:rsidR="000F477E">
        <w:rPr>
          <w:sz w:val="20"/>
          <w:szCs w:val="20"/>
        </w:rPr>
        <w:t>u</w:t>
      </w:r>
      <w:r w:rsidRPr="005015FF">
        <w:rPr>
          <w:sz w:val="20"/>
          <w:szCs w:val="20"/>
        </w:rPr>
        <w:t xml:space="preserve">m für eine evtl. erforderliche Kontaktnachverfolgung identifiziert werden zu können. </w:t>
      </w:r>
    </w:p>
    <w:p w14:paraId="45AF8412" w14:textId="77777777" w:rsidR="009B13B2" w:rsidRDefault="009B13B2" w:rsidP="009B13B2">
      <w:pPr>
        <w:pStyle w:val="Listenabsatz"/>
        <w:numPr>
          <w:ilvl w:val="0"/>
          <w:numId w:val="25"/>
        </w:numPr>
        <w:spacing w:before="120" w:after="120"/>
        <w:contextualSpacing w:val="0"/>
        <w:rPr>
          <w:sz w:val="20"/>
          <w:szCs w:val="20"/>
        </w:rPr>
      </w:pPr>
      <w:r w:rsidRPr="00FC03B5">
        <w:rPr>
          <w:sz w:val="20"/>
          <w:szCs w:val="20"/>
        </w:rPr>
        <w:t>Um eine mögliche Ansteckung</w:t>
      </w:r>
      <w:r w:rsidR="00FC03B5">
        <w:rPr>
          <w:sz w:val="20"/>
          <w:szCs w:val="20"/>
        </w:rPr>
        <w:t xml:space="preserve"> zu verhindern, wird der Handwerker</w:t>
      </w:r>
      <w:r w:rsidRPr="00FC03B5">
        <w:rPr>
          <w:sz w:val="20"/>
          <w:szCs w:val="20"/>
        </w:rPr>
        <w:t xml:space="preserve"> gebeten</w:t>
      </w:r>
      <w:r w:rsidR="00FC03B5">
        <w:rPr>
          <w:sz w:val="20"/>
          <w:szCs w:val="20"/>
        </w:rPr>
        <w:t>,</w:t>
      </w:r>
      <w:r w:rsidRPr="00FC03B5">
        <w:rPr>
          <w:sz w:val="20"/>
          <w:szCs w:val="20"/>
        </w:rPr>
        <w:t xml:space="preserve"> keinen Kontakt zu Bewohnern aufzunehmen. Unnötige Wege sollen vermieden und die Einrichtung auf direkten Weg betreten und verlassen werden. </w:t>
      </w:r>
    </w:p>
    <w:p w14:paraId="796A913C" w14:textId="77777777" w:rsidR="00961610" w:rsidRPr="00DD477A" w:rsidRDefault="005D41C7" w:rsidP="00DD477A">
      <w:pPr>
        <w:pStyle w:val="Listenabsatz"/>
        <w:numPr>
          <w:ilvl w:val="0"/>
          <w:numId w:val="25"/>
        </w:numPr>
        <w:spacing w:before="120" w:after="120"/>
        <w:contextualSpacing w:val="0"/>
        <w:rPr>
          <w:sz w:val="20"/>
          <w:szCs w:val="20"/>
        </w:rPr>
      </w:pPr>
      <w:r w:rsidRPr="00D945BA">
        <w:rPr>
          <w:sz w:val="20"/>
          <w:szCs w:val="20"/>
        </w:rPr>
        <w:t xml:space="preserve">Dienstleister die engen Kontakt zu Bewohnern haben wie z.B. Physiotherapeuten, Podologen usw. müssen </w:t>
      </w:r>
      <w:r w:rsidR="00260CDA" w:rsidRPr="00D945BA">
        <w:rPr>
          <w:sz w:val="20"/>
          <w:szCs w:val="20"/>
        </w:rPr>
        <w:t xml:space="preserve">mit Mund-Nasen-Schutz, Éinmalhandschuhe und Isolierkittel ausgestattet sein. </w:t>
      </w:r>
    </w:p>
    <w:p w14:paraId="08529DD1" w14:textId="77777777" w:rsidR="00512DEA" w:rsidRPr="00512DEA" w:rsidRDefault="00D945BA" w:rsidP="00512DEA">
      <w:pPr>
        <w:pStyle w:val="Listenabsatz"/>
        <w:spacing w:before="120" w:after="120"/>
        <w:ind w:left="360"/>
        <w:contextualSpacing w:val="0"/>
        <w:rPr>
          <w:b/>
          <w:sz w:val="20"/>
          <w:szCs w:val="20"/>
        </w:rPr>
      </w:pPr>
      <w:r w:rsidRPr="006D4121">
        <w:rPr>
          <w:b/>
          <w:sz w:val="20"/>
          <w:szCs w:val="20"/>
        </w:rPr>
        <w:t>Ablauf bei Angehörigen, die in die Einrichtung kommen</w:t>
      </w:r>
      <w:r>
        <w:rPr>
          <w:b/>
          <w:sz w:val="20"/>
          <w:szCs w:val="20"/>
        </w:rPr>
        <w:t xml:space="preserve"> und die Bewohner</w:t>
      </w:r>
      <w:r w:rsidR="00F41700">
        <w:rPr>
          <w:b/>
          <w:sz w:val="20"/>
          <w:szCs w:val="20"/>
        </w:rPr>
        <w:t>in</w:t>
      </w:r>
      <w:r>
        <w:rPr>
          <w:b/>
          <w:sz w:val="20"/>
          <w:szCs w:val="20"/>
        </w:rPr>
        <w:t xml:space="preserve"> im Zimmer</w:t>
      </w:r>
      <w:r w:rsidR="00D619E7">
        <w:rPr>
          <w:b/>
          <w:sz w:val="20"/>
          <w:szCs w:val="20"/>
        </w:rPr>
        <w:t>/Appartement</w:t>
      </w:r>
      <w:r>
        <w:rPr>
          <w:b/>
          <w:sz w:val="20"/>
          <w:szCs w:val="20"/>
        </w:rPr>
        <w:t xml:space="preserve"> b</w:t>
      </w:r>
      <w:r w:rsidR="007079C0">
        <w:rPr>
          <w:b/>
          <w:sz w:val="20"/>
          <w:szCs w:val="20"/>
        </w:rPr>
        <w:t>esuchen</w:t>
      </w:r>
      <w:r w:rsidR="00512DEA">
        <w:rPr>
          <w:b/>
          <w:sz w:val="20"/>
          <w:szCs w:val="20"/>
        </w:rPr>
        <w:t>:</w:t>
      </w:r>
    </w:p>
    <w:p w14:paraId="647D0782" w14:textId="77777777" w:rsidR="00512DEA" w:rsidRDefault="00512DEA" w:rsidP="00512DEA">
      <w:pPr>
        <w:pStyle w:val="Listenabsatz"/>
        <w:numPr>
          <w:ilvl w:val="0"/>
          <w:numId w:val="30"/>
        </w:numPr>
        <w:rPr>
          <w:sz w:val="20"/>
          <w:szCs w:val="20"/>
        </w:rPr>
      </w:pPr>
      <w:r>
        <w:rPr>
          <w:sz w:val="20"/>
          <w:szCs w:val="20"/>
        </w:rPr>
        <w:t>Besuche in den Zimmern / Appartements sind in der Zeit von 14.30 – 17.30 Uhr möglich.</w:t>
      </w:r>
    </w:p>
    <w:p w14:paraId="2B95E2FD" w14:textId="77777777" w:rsidR="00512DEA" w:rsidRPr="00512DEA" w:rsidRDefault="00512DEA" w:rsidP="00512DEA">
      <w:pPr>
        <w:pStyle w:val="Listenabsatz"/>
        <w:ind w:left="794"/>
        <w:rPr>
          <w:sz w:val="16"/>
          <w:szCs w:val="16"/>
        </w:rPr>
      </w:pPr>
    </w:p>
    <w:p w14:paraId="3031D8CE" w14:textId="77777777" w:rsidR="00512DEA" w:rsidRDefault="00F778FB" w:rsidP="00512DEA">
      <w:pPr>
        <w:pStyle w:val="Listenabsatz"/>
        <w:numPr>
          <w:ilvl w:val="0"/>
          <w:numId w:val="30"/>
        </w:numPr>
        <w:spacing w:before="240"/>
        <w:rPr>
          <w:sz w:val="20"/>
          <w:szCs w:val="20"/>
        </w:rPr>
      </w:pPr>
      <w:r w:rsidRPr="007F33B2">
        <w:rPr>
          <w:sz w:val="20"/>
          <w:szCs w:val="20"/>
        </w:rPr>
        <w:t>Der Besucher wird am Eingang von ein</w:t>
      </w:r>
      <w:r w:rsidR="00512DEA">
        <w:rPr>
          <w:sz w:val="20"/>
          <w:szCs w:val="20"/>
        </w:rPr>
        <w:t>er</w:t>
      </w:r>
      <w:r>
        <w:rPr>
          <w:sz w:val="20"/>
          <w:szCs w:val="20"/>
        </w:rPr>
        <w:t xml:space="preserve"> ein</w:t>
      </w:r>
      <w:r w:rsidRPr="007F33B2">
        <w:rPr>
          <w:sz w:val="20"/>
          <w:szCs w:val="20"/>
        </w:rPr>
        <w:t>gewiesenen Mitarbeiter</w:t>
      </w:r>
      <w:r w:rsidR="00512DEA">
        <w:rPr>
          <w:sz w:val="20"/>
          <w:szCs w:val="20"/>
        </w:rPr>
        <w:t xml:space="preserve">in des begleitenden Dienstes in </w:t>
      </w:r>
      <w:r w:rsidRPr="007F33B2">
        <w:rPr>
          <w:sz w:val="20"/>
          <w:szCs w:val="20"/>
        </w:rPr>
        <w:t>Empfang genommen. Es findet eine Sichteinschätzung der Person sta</w:t>
      </w:r>
      <w:r w:rsidR="00DD477A">
        <w:rPr>
          <w:sz w:val="20"/>
          <w:szCs w:val="20"/>
        </w:rPr>
        <w:t xml:space="preserve">tt. </w:t>
      </w:r>
    </w:p>
    <w:p w14:paraId="035728F6" w14:textId="77777777" w:rsidR="00512DEA" w:rsidRPr="00512DEA" w:rsidRDefault="00512DEA" w:rsidP="00512DEA">
      <w:pPr>
        <w:pStyle w:val="Listenabsatz"/>
        <w:rPr>
          <w:sz w:val="16"/>
          <w:szCs w:val="16"/>
        </w:rPr>
      </w:pPr>
    </w:p>
    <w:p w14:paraId="41CB1BD7" w14:textId="77777777" w:rsidR="00512DEA" w:rsidRDefault="00DD477A" w:rsidP="00512DEA">
      <w:pPr>
        <w:pStyle w:val="Listenabsatz"/>
        <w:numPr>
          <w:ilvl w:val="0"/>
          <w:numId w:val="30"/>
        </w:numPr>
        <w:spacing w:before="240"/>
        <w:rPr>
          <w:sz w:val="20"/>
          <w:szCs w:val="20"/>
        </w:rPr>
      </w:pPr>
      <w:r>
        <w:rPr>
          <w:sz w:val="20"/>
          <w:szCs w:val="20"/>
        </w:rPr>
        <w:t>D</w:t>
      </w:r>
      <w:r w:rsidR="00F778FB">
        <w:rPr>
          <w:sz w:val="20"/>
          <w:szCs w:val="20"/>
        </w:rPr>
        <w:t xml:space="preserve">er Besucher </w:t>
      </w:r>
      <w:r w:rsidR="00D619E7">
        <w:rPr>
          <w:sz w:val="20"/>
          <w:szCs w:val="20"/>
        </w:rPr>
        <w:t xml:space="preserve">desinfiziert sich die Hände und </w:t>
      </w:r>
      <w:r w:rsidR="00F778FB">
        <w:rPr>
          <w:sz w:val="20"/>
          <w:szCs w:val="20"/>
        </w:rPr>
        <w:t>füllt den Gesundheitsfragebogen aus,</w:t>
      </w:r>
      <w:r w:rsidR="00F778FB" w:rsidRPr="005123CC">
        <w:rPr>
          <w:sz w:val="20"/>
          <w:szCs w:val="20"/>
        </w:rPr>
        <w:t xml:space="preserve"> um für eine evtl. erforderliche Kontaktnachverfolgung identifiziert werden zu können. </w:t>
      </w:r>
    </w:p>
    <w:p w14:paraId="27F7E2F8" w14:textId="77777777" w:rsidR="00512DEA" w:rsidRPr="00512DEA" w:rsidRDefault="00512DEA" w:rsidP="00512DEA">
      <w:pPr>
        <w:pStyle w:val="Listenabsatz"/>
        <w:rPr>
          <w:sz w:val="20"/>
          <w:szCs w:val="20"/>
        </w:rPr>
      </w:pPr>
    </w:p>
    <w:p w14:paraId="6BCB1217" w14:textId="77777777" w:rsidR="00D619E7" w:rsidRPr="005123CC" w:rsidRDefault="00512DEA" w:rsidP="00F778FB">
      <w:pPr>
        <w:pStyle w:val="Listenabsatz"/>
        <w:numPr>
          <w:ilvl w:val="0"/>
          <w:numId w:val="30"/>
        </w:numPr>
        <w:rPr>
          <w:sz w:val="20"/>
          <w:szCs w:val="20"/>
        </w:rPr>
      </w:pPr>
      <w:r>
        <w:rPr>
          <w:sz w:val="20"/>
          <w:szCs w:val="20"/>
        </w:rPr>
        <w:t xml:space="preserve">Für </w:t>
      </w:r>
      <w:r w:rsidR="00BC3D48">
        <w:rPr>
          <w:sz w:val="20"/>
          <w:szCs w:val="20"/>
        </w:rPr>
        <w:t>alle</w:t>
      </w:r>
      <w:r>
        <w:rPr>
          <w:sz w:val="20"/>
          <w:szCs w:val="20"/>
        </w:rPr>
        <w:t xml:space="preserve"> Bereiche ist nur eine bestimmte Anzahl an Besuchern vorgesehen. </w:t>
      </w:r>
      <w:r w:rsidR="00D619E7">
        <w:rPr>
          <w:sz w:val="20"/>
          <w:szCs w:val="20"/>
        </w:rPr>
        <w:t>Um eine Besucherzahl in den Bereichen zu beschränken</w:t>
      </w:r>
      <w:r w:rsidR="00DD477A">
        <w:rPr>
          <w:sz w:val="20"/>
          <w:szCs w:val="20"/>
        </w:rPr>
        <w:t>,</w:t>
      </w:r>
      <w:r w:rsidR="00D619E7">
        <w:rPr>
          <w:sz w:val="20"/>
          <w:szCs w:val="20"/>
        </w:rPr>
        <w:t xml:space="preserve"> erhält der Besucher eine Karte für den jeweiligen Bereich. Dies</w:t>
      </w:r>
      <w:r w:rsidR="006779F4">
        <w:rPr>
          <w:sz w:val="20"/>
          <w:szCs w:val="20"/>
        </w:rPr>
        <w:t>e leg</w:t>
      </w:r>
      <w:r w:rsidR="00D619E7">
        <w:rPr>
          <w:sz w:val="20"/>
          <w:szCs w:val="20"/>
        </w:rPr>
        <w:t>t er bei Verlassen der Einricht</w:t>
      </w:r>
      <w:r w:rsidR="006779F4">
        <w:rPr>
          <w:sz w:val="20"/>
          <w:szCs w:val="20"/>
        </w:rPr>
        <w:t>ung in den dafür vorgesehenen Behälter</w:t>
      </w:r>
      <w:r w:rsidR="00D619E7">
        <w:rPr>
          <w:sz w:val="20"/>
          <w:szCs w:val="20"/>
        </w:rPr>
        <w:t xml:space="preserve"> zurück. </w:t>
      </w:r>
    </w:p>
    <w:p w14:paraId="6881FFED" w14:textId="77777777" w:rsidR="00512DEA" w:rsidRDefault="00F778FB" w:rsidP="00512DEA">
      <w:pPr>
        <w:pStyle w:val="Default"/>
        <w:numPr>
          <w:ilvl w:val="0"/>
          <w:numId w:val="30"/>
        </w:numPr>
        <w:spacing w:before="120" w:after="120"/>
        <w:rPr>
          <w:sz w:val="20"/>
          <w:szCs w:val="20"/>
        </w:rPr>
      </w:pPr>
      <w:r>
        <w:rPr>
          <w:sz w:val="20"/>
          <w:szCs w:val="20"/>
        </w:rPr>
        <w:t xml:space="preserve">Besucher sind beim ersten Besuch in die Hygieneregeln zu unterweisen, dies muss auf </w:t>
      </w:r>
      <w:r w:rsidR="00732810">
        <w:rPr>
          <w:sz w:val="20"/>
          <w:szCs w:val="20"/>
        </w:rPr>
        <w:t>dem Gesundheitsfragebogen</w:t>
      </w:r>
      <w:r>
        <w:rPr>
          <w:sz w:val="20"/>
          <w:szCs w:val="20"/>
        </w:rPr>
        <w:t xml:space="preserve"> dokumentiert werden.</w:t>
      </w:r>
    </w:p>
    <w:p w14:paraId="5E4425CD" w14:textId="77777777" w:rsidR="00512DEA" w:rsidRPr="006779F4" w:rsidRDefault="002A6AF6" w:rsidP="006779F4">
      <w:pPr>
        <w:pStyle w:val="Default"/>
        <w:numPr>
          <w:ilvl w:val="0"/>
          <w:numId w:val="30"/>
        </w:numPr>
        <w:spacing w:before="120" w:after="120"/>
        <w:rPr>
          <w:sz w:val="20"/>
          <w:szCs w:val="20"/>
        </w:rPr>
      </w:pPr>
      <w:r w:rsidRPr="00512DEA">
        <w:rPr>
          <w:sz w:val="20"/>
          <w:szCs w:val="20"/>
        </w:rPr>
        <w:t xml:space="preserve">Um eine mögliche Ansteckung zu verhindern, wird der Besucher gebeten, keinen Kontakt zu </w:t>
      </w:r>
      <w:r w:rsidR="00732810" w:rsidRPr="00512DEA">
        <w:rPr>
          <w:sz w:val="20"/>
          <w:szCs w:val="20"/>
        </w:rPr>
        <w:t>anderen Bewohnern</w:t>
      </w:r>
      <w:r w:rsidRPr="00512DEA">
        <w:rPr>
          <w:sz w:val="20"/>
          <w:szCs w:val="20"/>
        </w:rPr>
        <w:t xml:space="preserve"> aufzunehmen</w:t>
      </w:r>
      <w:r w:rsidR="00837179" w:rsidRPr="00512DEA">
        <w:rPr>
          <w:sz w:val="20"/>
          <w:szCs w:val="20"/>
        </w:rPr>
        <w:t>,</w:t>
      </w:r>
      <w:r w:rsidRPr="00512DEA">
        <w:rPr>
          <w:sz w:val="20"/>
          <w:szCs w:val="20"/>
        </w:rPr>
        <w:t xml:space="preserve"> </w:t>
      </w:r>
      <w:r w:rsidR="00837179" w:rsidRPr="00512DEA">
        <w:rPr>
          <w:sz w:val="20"/>
          <w:szCs w:val="20"/>
        </w:rPr>
        <w:t>u</w:t>
      </w:r>
      <w:r w:rsidRPr="00512DEA">
        <w:rPr>
          <w:sz w:val="20"/>
          <w:szCs w:val="20"/>
        </w:rPr>
        <w:t>nnöt</w:t>
      </w:r>
      <w:r w:rsidR="00837179" w:rsidRPr="00512DEA">
        <w:rPr>
          <w:sz w:val="20"/>
          <w:szCs w:val="20"/>
        </w:rPr>
        <w:t xml:space="preserve">ige Wege zu </w:t>
      </w:r>
      <w:r w:rsidRPr="00512DEA">
        <w:rPr>
          <w:sz w:val="20"/>
          <w:szCs w:val="20"/>
        </w:rPr>
        <w:t>verme</w:t>
      </w:r>
      <w:r w:rsidR="00837179" w:rsidRPr="00512DEA">
        <w:rPr>
          <w:sz w:val="20"/>
          <w:szCs w:val="20"/>
        </w:rPr>
        <w:t>i</w:t>
      </w:r>
      <w:r w:rsidRPr="00512DEA">
        <w:rPr>
          <w:sz w:val="20"/>
          <w:szCs w:val="20"/>
        </w:rPr>
        <w:t xml:space="preserve">den und die Einrichtung auf direkten </w:t>
      </w:r>
      <w:r w:rsidR="00732810" w:rsidRPr="00512DEA">
        <w:rPr>
          <w:sz w:val="20"/>
          <w:szCs w:val="20"/>
        </w:rPr>
        <w:t>Weg zu</w:t>
      </w:r>
      <w:r w:rsidR="00837179" w:rsidRPr="00512DEA">
        <w:rPr>
          <w:sz w:val="20"/>
          <w:szCs w:val="20"/>
        </w:rPr>
        <w:t xml:space="preserve"> </w:t>
      </w:r>
      <w:r w:rsidRPr="00512DEA">
        <w:rPr>
          <w:sz w:val="20"/>
          <w:szCs w:val="20"/>
        </w:rPr>
        <w:t xml:space="preserve">betreten und </w:t>
      </w:r>
      <w:r w:rsidR="00837179" w:rsidRPr="00512DEA">
        <w:rPr>
          <w:sz w:val="20"/>
          <w:szCs w:val="20"/>
        </w:rPr>
        <w:t xml:space="preserve">zu </w:t>
      </w:r>
      <w:r w:rsidRPr="00512DEA">
        <w:rPr>
          <w:sz w:val="20"/>
          <w:szCs w:val="20"/>
        </w:rPr>
        <w:t>verlassen werden.</w:t>
      </w:r>
    </w:p>
    <w:p w14:paraId="776B093A" w14:textId="77777777" w:rsidR="00512DEA" w:rsidRDefault="00650C08" w:rsidP="00512DEA">
      <w:pPr>
        <w:pStyle w:val="Default"/>
        <w:numPr>
          <w:ilvl w:val="0"/>
          <w:numId w:val="30"/>
        </w:numPr>
        <w:spacing w:before="120" w:after="120"/>
        <w:rPr>
          <w:sz w:val="20"/>
          <w:szCs w:val="20"/>
        </w:rPr>
      </w:pPr>
      <w:r w:rsidRPr="00512DEA">
        <w:rPr>
          <w:sz w:val="20"/>
          <w:szCs w:val="20"/>
        </w:rPr>
        <w:t>Nach Möglichkeit trägt auch der Bewohner einen Mund-Nasen-Schut</w:t>
      </w:r>
      <w:r w:rsidR="00D619E7" w:rsidRPr="00512DEA">
        <w:rPr>
          <w:sz w:val="20"/>
          <w:szCs w:val="20"/>
        </w:rPr>
        <w:t xml:space="preserve">z. </w:t>
      </w:r>
    </w:p>
    <w:p w14:paraId="604DFB84" w14:textId="77777777" w:rsidR="00732810" w:rsidRPr="00512DEA" w:rsidRDefault="00EC7EFD" w:rsidP="00512DEA">
      <w:pPr>
        <w:pStyle w:val="Default"/>
        <w:numPr>
          <w:ilvl w:val="0"/>
          <w:numId w:val="30"/>
        </w:numPr>
        <w:spacing w:before="120" w:after="120"/>
        <w:rPr>
          <w:sz w:val="20"/>
          <w:szCs w:val="20"/>
        </w:rPr>
      </w:pPr>
      <w:r w:rsidRPr="00512DEA">
        <w:rPr>
          <w:sz w:val="20"/>
          <w:szCs w:val="20"/>
        </w:rPr>
        <w:t>Nach dem Besuch ist das Zimmer zu lüften und alle Kontaktflächen, nach Reinigungs- und Desinfektionsplan zu reinigen bzw. zu desinfizieren</w:t>
      </w:r>
      <w:r w:rsidR="00DD477A" w:rsidRPr="00512DEA">
        <w:rPr>
          <w:sz w:val="20"/>
          <w:szCs w:val="20"/>
        </w:rPr>
        <w:t>.</w:t>
      </w:r>
    </w:p>
    <w:p w14:paraId="2AB6E420" w14:textId="77777777" w:rsidR="00BC04C4" w:rsidRDefault="00BC04C4" w:rsidP="00BC04C4">
      <w:pPr>
        <w:spacing w:before="120" w:after="120"/>
        <w:rPr>
          <w:b/>
          <w:sz w:val="20"/>
          <w:szCs w:val="20"/>
        </w:rPr>
      </w:pPr>
      <w:r w:rsidRPr="00404C9C">
        <w:rPr>
          <w:b/>
          <w:sz w:val="20"/>
          <w:szCs w:val="20"/>
        </w:rPr>
        <w:t xml:space="preserve">    </w:t>
      </w:r>
      <w:r w:rsidR="00364D27" w:rsidRPr="00404C9C">
        <w:rPr>
          <w:b/>
          <w:sz w:val="20"/>
          <w:szCs w:val="20"/>
        </w:rPr>
        <w:t xml:space="preserve">   </w:t>
      </w:r>
      <w:r w:rsidRPr="00404C9C">
        <w:rPr>
          <w:b/>
          <w:sz w:val="20"/>
          <w:szCs w:val="20"/>
        </w:rPr>
        <w:t xml:space="preserve">Ablauf bei </w:t>
      </w:r>
      <w:r w:rsidR="006779F4">
        <w:rPr>
          <w:b/>
          <w:sz w:val="20"/>
          <w:szCs w:val="20"/>
        </w:rPr>
        <w:t>Besuchen die im Außen</w:t>
      </w:r>
      <w:r w:rsidR="00364D27" w:rsidRPr="00404C9C">
        <w:rPr>
          <w:b/>
          <w:sz w:val="20"/>
          <w:szCs w:val="20"/>
        </w:rPr>
        <w:t xml:space="preserve">gelände </w:t>
      </w:r>
      <w:r w:rsidR="009D6DA9" w:rsidRPr="00404C9C">
        <w:rPr>
          <w:b/>
          <w:sz w:val="20"/>
          <w:szCs w:val="20"/>
        </w:rPr>
        <w:t>stattfinden</w:t>
      </w:r>
    </w:p>
    <w:p w14:paraId="455A6C0D" w14:textId="77777777" w:rsidR="00404C9C" w:rsidRDefault="00404C9C" w:rsidP="00404C9C">
      <w:pPr>
        <w:pStyle w:val="Listenabsatz"/>
        <w:numPr>
          <w:ilvl w:val="0"/>
          <w:numId w:val="34"/>
        </w:numPr>
        <w:spacing w:before="120" w:after="120"/>
        <w:contextualSpacing w:val="0"/>
        <w:rPr>
          <w:sz w:val="20"/>
          <w:szCs w:val="20"/>
        </w:rPr>
      </w:pPr>
      <w:r>
        <w:rPr>
          <w:sz w:val="20"/>
          <w:szCs w:val="20"/>
        </w:rPr>
        <w:t>Nach vorheriger telefonischer Absprache werden An</w:t>
      </w:r>
      <w:r w:rsidR="008F10E9">
        <w:rPr>
          <w:sz w:val="20"/>
          <w:szCs w:val="20"/>
        </w:rPr>
        <w:t>gehörige / Bezugspersonen auf das Gelände</w:t>
      </w:r>
      <w:r>
        <w:rPr>
          <w:sz w:val="20"/>
          <w:szCs w:val="20"/>
        </w:rPr>
        <w:t xml:space="preserve"> gelassen.</w:t>
      </w:r>
    </w:p>
    <w:p w14:paraId="38F0130D" w14:textId="77777777" w:rsidR="00961610" w:rsidRDefault="00404C9C" w:rsidP="00961610">
      <w:pPr>
        <w:pStyle w:val="Listenabsatz"/>
        <w:numPr>
          <w:ilvl w:val="0"/>
          <w:numId w:val="34"/>
        </w:numPr>
        <w:spacing w:before="120" w:after="120"/>
        <w:contextualSpacing w:val="0"/>
        <w:rPr>
          <w:sz w:val="20"/>
          <w:szCs w:val="20"/>
        </w:rPr>
      </w:pPr>
      <w:r>
        <w:rPr>
          <w:sz w:val="20"/>
          <w:szCs w:val="20"/>
        </w:rPr>
        <w:t>Die Terminvergabe er</w:t>
      </w:r>
      <w:r w:rsidR="006779F4">
        <w:rPr>
          <w:sz w:val="20"/>
          <w:szCs w:val="20"/>
        </w:rPr>
        <w:t>folgt telefonisch mit dem begleitenden Dienst</w:t>
      </w:r>
      <w:r>
        <w:rPr>
          <w:sz w:val="20"/>
          <w:szCs w:val="20"/>
        </w:rPr>
        <w:t>.</w:t>
      </w:r>
    </w:p>
    <w:p w14:paraId="6D17BBE0" w14:textId="77777777" w:rsidR="00961610" w:rsidRDefault="00404C9C" w:rsidP="00961610">
      <w:pPr>
        <w:pStyle w:val="Listenabsatz"/>
        <w:numPr>
          <w:ilvl w:val="0"/>
          <w:numId w:val="34"/>
        </w:numPr>
        <w:spacing w:before="120" w:after="120"/>
        <w:contextualSpacing w:val="0"/>
        <w:rPr>
          <w:sz w:val="20"/>
          <w:szCs w:val="20"/>
        </w:rPr>
      </w:pPr>
      <w:r w:rsidRPr="00961610">
        <w:rPr>
          <w:sz w:val="20"/>
          <w:szCs w:val="20"/>
        </w:rPr>
        <w:lastRenderedPageBreak/>
        <w:t xml:space="preserve">Der Besucher wird am Eingang </w:t>
      </w:r>
      <w:r w:rsidR="006779F4">
        <w:rPr>
          <w:sz w:val="20"/>
          <w:szCs w:val="20"/>
        </w:rPr>
        <w:t xml:space="preserve">in </w:t>
      </w:r>
      <w:r w:rsidRPr="00961610">
        <w:rPr>
          <w:sz w:val="20"/>
          <w:szCs w:val="20"/>
        </w:rPr>
        <w:t xml:space="preserve">Empfang genommen. Es findet eine Sichteinschätzung statt und der Besucher füllt den Gesundheitsfragebogen aus, um für eine evtl. erforderliche Kontaktnachverfolgung identifiziert werden zu können. </w:t>
      </w:r>
    </w:p>
    <w:p w14:paraId="428F7EA1" w14:textId="77777777" w:rsidR="00961610" w:rsidRDefault="009D6DA9" w:rsidP="00961610">
      <w:pPr>
        <w:pStyle w:val="Listenabsatz"/>
        <w:numPr>
          <w:ilvl w:val="0"/>
          <w:numId w:val="34"/>
        </w:numPr>
        <w:spacing w:before="120" w:after="120"/>
        <w:contextualSpacing w:val="0"/>
        <w:rPr>
          <w:sz w:val="20"/>
          <w:szCs w:val="20"/>
        </w:rPr>
      </w:pPr>
      <w:r w:rsidRPr="00961610">
        <w:rPr>
          <w:sz w:val="20"/>
          <w:szCs w:val="20"/>
        </w:rPr>
        <w:t>Besucher sind beim ersten Besuch in die Hygieneregeln zu unterweisen, dies muss auf de</w:t>
      </w:r>
      <w:r w:rsidR="00732810">
        <w:rPr>
          <w:sz w:val="20"/>
          <w:szCs w:val="20"/>
        </w:rPr>
        <w:t>m Gesundheitsfragebogen</w:t>
      </w:r>
      <w:r w:rsidRPr="00961610">
        <w:rPr>
          <w:sz w:val="20"/>
          <w:szCs w:val="20"/>
        </w:rPr>
        <w:t xml:space="preserve"> dokumentiert werden.</w:t>
      </w:r>
    </w:p>
    <w:p w14:paraId="15F9C2E1" w14:textId="77777777" w:rsidR="00961610" w:rsidRPr="00D62D23" w:rsidRDefault="009D6DA9" w:rsidP="00D62D23">
      <w:pPr>
        <w:pStyle w:val="Listenabsatz"/>
        <w:numPr>
          <w:ilvl w:val="0"/>
          <w:numId w:val="34"/>
        </w:numPr>
        <w:spacing w:before="120" w:after="120"/>
        <w:contextualSpacing w:val="0"/>
        <w:rPr>
          <w:sz w:val="20"/>
          <w:szCs w:val="20"/>
        </w:rPr>
      </w:pPr>
      <w:r w:rsidRPr="00961610">
        <w:rPr>
          <w:sz w:val="20"/>
          <w:szCs w:val="20"/>
        </w:rPr>
        <w:t>Um eine mögliche Ansteckung zu verhindern,</w:t>
      </w:r>
      <w:r w:rsidR="007C5D9B" w:rsidRPr="00961610">
        <w:rPr>
          <w:sz w:val="20"/>
          <w:szCs w:val="20"/>
        </w:rPr>
        <w:t xml:space="preserve"> wird der Besucher gebeten, unterwegs keine Kontakte zu ander</w:t>
      </w:r>
      <w:r w:rsidR="00961610">
        <w:rPr>
          <w:sz w:val="20"/>
          <w:szCs w:val="20"/>
        </w:rPr>
        <w:t>en Personen</w:t>
      </w:r>
      <w:r w:rsidR="00BC3D48">
        <w:rPr>
          <w:sz w:val="20"/>
          <w:szCs w:val="20"/>
        </w:rPr>
        <w:t xml:space="preserve"> aufzunehmen.</w:t>
      </w:r>
      <w:r w:rsidR="00961610" w:rsidRPr="00D62D23">
        <w:rPr>
          <w:sz w:val="20"/>
          <w:szCs w:val="20"/>
        </w:rPr>
        <w:t xml:space="preserve"> </w:t>
      </w:r>
    </w:p>
    <w:p w14:paraId="29B5E3CB" w14:textId="77777777" w:rsidR="005E566B" w:rsidRDefault="005E566B" w:rsidP="00961610">
      <w:pPr>
        <w:pStyle w:val="Listenabsatz"/>
        <w:numPr>
          <w:ilvl w:val="0"/>
          <w:numId w:val="34"/>
        </w:numPr>
        <w:spacing w:before="120" w:after="120"/>
        <w:contextualSpacing w:val="0"/>
        <w:rPr>
          <w:sz w:val="20"/>
          <w:szCs w:val="20"/>
        </w:rPr>
      </w:pPr>
      <w:r w:rsidRPr="00961610">
        <w:rPr>
          <w:sz w:val="20"/>
          <w:szCs w:val="20"/>
        </w:rPr>
        <w:t>Der Bewohner wird bis zum Eingang begleite</w:t>
      </w:r>
      <w:r w:rsidR="00961610" w:rsidRPr="00961610">
        <w:rPr>
          <w:sz w:val="20"/>
          <w:szCs w:val="20"/>
        </w:rPr>
        <w:t>t und dem Angehörigen übergeben.</w:t>
      </w:r>
    </w:p>
    <w:p w14:paraId="41F0A31C" w14:textId="77777777" w:rsidR="00961610" w:rsidRDefault="00961610" w:rsidP="00961610">
      <w:pPr>
        <w:pStyle w:val="Listenabsatz"/>
        <w:numPr>
          <w:ilvl w:val="0"/>
          <w:numId w:val="34"/>
        </w:numPr>
        <w:spacing w:before="120" w:after="120"/>
        <w:contextualSpacing w:val="0"/>
        <w:rPr>
          <w:sz w:val="20"/>
          <w:szCs w:val="20"/>
        </w:rPr>
      </w:pPr>
      <w:r>
        <w:rPr>
          <w:sz w:val="20"/>
          <w:szCs w:val="20"/>
        </w:rPr>
        <w:t xml:space="preserve">Wenn der Bewohner zurück kommt ist eine Händedesinfektion vorzunehmen, evtl. auch passiv und er wird in den Bereich zurückbegleitet. </w:t>
      </w:r>
    </w:p>
    <w:p w14:paraId="47AE4422" w14:textId="77777777" w:rsidR="00242EA5" w:rsidRDefault="00242EA5" w:rsidP="00961610">
      <w:pPr>
        <w:pStyle w:val="Listenabsatz"/>
        <w:numPr>
          <w:ilvl w:val="0"/>
          <w:numId w:val="34"/>
        </w:numPr>
        <w:spacing w:before="120" w:after="120"/>
        <w:contextualSpacing w:val="0"/>
        <w:rPr>
          <w:sz w:val="20"/>
          <w:szCs w:val="20"/>
        </w:rPr>
      </w:pPr>
      <w:r>
        <w:rPr>
          <w:sz w:val="20"/>
          <w:szCs w:val="20"/>
        </w:rPr>
        <w:t>D</w:t>
      </w:r>
      <w:r w:rsidR="00A24B34">
        <w:rPr>
          <w:sz w:val="20"/>
          <w:szCs w:val="20"/>
        </w:rPr>
        <w:t>ie</w:t>
      </w:r>
      <w:r>
        <w:rPr>
          <w:sz w:val="20"/>
          <w:szCs w:val="20"/>
        </w:rPr>
        <w:t xml:space="preserve"> Angehörige wird gebeten die benutzten Gartenmöbel mit dem bereitgestellten Desinfektionsmittel zu desinfizieren. </w:t>
      </w:r>
    </w:p>
    <w:p w14:paraId="0378B9D3" w14:textId="77777777" w:rsidR="00BA02DD" w:rsidRDefault="00BA02DD" w:rsidP="00BA02DD">
      <w:pPr>
        <w:spacing w:before="120" w:after="120"/>
        <w:rPr>
          <w:sz w:val="20"/>
          <w:szCs w:val="20"/>
        </w:rPr>
      </w:pPr>
      <w:r>
        <w:rPr>
          <w:sz w:val="20"/>
          <w:szCs w:val="20"/>
        </w:rPr>
        <w:t xml:space="preserve">     </w:t>
      </w:r>
    </w:p>
    <w:p w14:paraId="497D9597" w14:textId="77777777" w:rsidR="00DD477A" w:rsidRPr="00512DEA" w:rsidRDefault="00BA02DD" w:rsidP="002B1502">
      <w:pPr>
        <w:spacing w:before="120" w:after="120"/>
        <w:rPr>
          <w:b/>
          <w:sz w:val="20"/>
          <w:szCs w:val="20"/>
        </w:rPr>
      </w:pPr>
      <w:r w:rsidRPr="00BA02DD">
        <w:rPr>
          <w:b/>
          <w:sz w:val="20"/>
          <w:szCs w:val="20"/>
        </w:rPr>
        <w:t xml:space="preserve">       </w:t>
      </w:r>
      <w:r w:rsidR="00732810" w:rsidRPr="00BA02DD">
        <w:rPr>
          <w:b/>
          <w:sz w:val="20"/>
          <w:szCs w:val="20"/>
        </w:rPr>
        <w:t>Ablauf,</w:t>
      </w:r>
      <w:r w:rsidRPr="00BA02DD">
        <w:rPr>
          <w:b/>
          <w:sz w:val="20"/>
          <w:szCs w:val="20"/>
        </w:rPr>
        <w:t xml:space="preserve"> wenn Bewohnerinnen </w:t>
      </w:r>
      <w:r w:rsidR="00E1271D">
        <w:rPr>
          <w:b/>
          <w:sz w:val="20"/>
          <w:szCs w:val="20"/>
        </w:rPr>
        <w:t xml:space="preserve">das Gelände </w:t>
      </w:r>
      <w:r w:rsidRPr="00BA02DD">
        <w:rPr>
          <w:b/>
          <w:sz w:val="20"/>
          <w:szCs w:val="20"/>
        </w:rPr>
        <w:t>de</w:t>
      </w:r>
      <w:r w:rsidR="00E1271D">
        <w:rPr>
          <w:b/>
          <w:sz w:val="20"/>
          <w:szCs w:val="20"/>
        </w:rPr>
        <w:t>r</w:t>
      </w:r>
      <w:r w:rsidR="00732810">
        <w:rPr>
          <w:b/>
          <w:sz w:val="20"/>
          <w:szCs w:val="20"/>
        </w:rPr>
        <w:t xml:space="preserve"> Einrichtung</w:t>
      </w:r>
      <w:r w:rsidRPr="00BA02DD">
        <w:rPr>
          <w:b/>
          <w:sz w:val="20"/>
          <w:szCs w:val="20"/>
        </w:rPr>
        <w:t xml:space="preserve"> verlassen möchten </w:t>
      </w:r>
    </w:p>
    <w:p w14:paraId="71E095B3" w14:textId="77777777" w:rsidR="002B1502" w:rsidRDefault="00DD477A" w:rsidP="00DD477A">
      <w:pPr>
        <w:pStyle w:val="Listenabsatz"/>
        <w:numPr>
          <w:ilvl w:val="0"/>
          <w:numId w:val="37"/>
        </w:numPr>
        <w:spacing w:before="120" w:after="120"/>
        <w:contextualSpacing w:val="0"/>
        <w:rPr>
          <w:sz w:val="20"/>
          <w:szCs w:val="20"/>
        </w:rPr>
      </w:pPr>
      <w:r>
        <w:rPr>
          <w:sz w:val="20"/>
          <w:szCs w:val="20"/>
        </w:rPr>
        <w:t xml:space="preserve">Wenn eine Bewohnerin das Gelände verlassen möchte, z.B. für einen Spaziergang oder Einkauf </w:t>
      </w:r>
      <w:r w:rsidR="002B1502">
        <w:rPr>
          <w:sz w:val="20"/>
          <w:szCs w:val="20"/>
        </w:rPr>
        <w:t>empfehlen wir ih</w:t>
      </w:r>
      <w:r w:rsidR="006779F4">
        <w:rPr>
          <w:sz w:val="20"/>
          <w:szCs w:val="20"/>
        </w:rPr>
        <w:t>r</w:t>
      </w:r>
      <w:r w:rsidR="002B1502">
        <w:rPr>
          <w:sz w:val="20"/>
          <w:szCs w:val="20"/>
        </w:rPr>
        <w:t xml:space="preserve"> sich abzumelden und in das bereitliegende Formblatt einzutragen.</w:t>
      </w:r>
    </w:p>
    <w:p w14:paraId="4FDBD7AE" w14:textId="77777777" w:rsidR="00DD477A" w:rsidRDefault="002B1502" w:rsidP="002B1502">
      <w:pPr>
        <w:pStyle w:val="Listenabsatz"/>
        <w:numPr>
          <w:ilvl w:val="0"/>
          <w:numId w:val="37"/>
        </w:numPr>
        <w:spacing w:before="120" w:after="120"/>
        <w:rPr>
          <w:sz w:val="20"/>
          <w:szCs w:val="20"/>
        </w:rPr>
      </w:pPr>
      <w:r>
        <w:rPr>
          <w:sz w:val="20"/>
          <w:szCs w:val="20"/>
        </w:rPr>
        <w:t>Er wird auf das mögliche Infektionsrisiko und deren Auswirkungen hingewiesen und über die Verhaltensweisen und Hygienerichtlinien zum Infektionsschutz von COVID-19 aufgeklärt. Dies wird auf dem dafür vorgesehenen Formular dokumentiert.</w:t>
      </w:r>
    </w:p>
    <w:p w14:paraId="3FEE1E87" w14:textId="77777777" w:rsidR="002B1502" w:rsidRPr="007B5BE2" w:rsidRDefault="002B1502" w:rsidP="002B1502">
      <w:pPr>
        <w:pStyle w:val="Listenabsatz"/>
        <w:spacing w:before="120" w:after="120"/>
        <w:rPr>
          <w:sz w:val="16"/>
          <w:szCs w:val="16"/>
        </w:rPr>
      </w:pPr>
    </w:p>
    <w:p w14:paraId="2D160599" w14:textId="77777777" w:rsidR="00433839" w:rsidRPr="00031EF4" w:rsidRDefault="00433839" w:rsidP="00031EF4">
      <w:pPr>
        <w:pStyle w:val="Listenabsatz"/>
        <w:numPr>
          <w:ilvl w:val="0"/>
          <w:numId w:val="37"/>
        </w:numPr>
        <w:spacing w:before="120" w:after="120"/>
        <w:rPr>
          <w:sz w:val="20"/>
          <w:szCs w:val="20"/>
        </w:rPr>
      </w:pPr>
      <w:r>
        <w:rPr>
          <w:sz w:val="20"/>
          <w:szCs w:val="20"/>
        </w:rPr>
        <w:t>Die Bewohnerin erhält vor verlassen der Einrichtung einen MNS</w:t>
      </w:r>
      <w:r w:rsidR="000F7DA0">
        <w:rPr>
          <w:sz w:val="20"/>
          <w:szCs w:val="20"/>
        </w:rPr>
        <w:t>.</w:t>
      </w:r>
    </w:p>
    <w:p w14:paraId="40E18F48" w14:textId="77777777" w:rsidR="002A6AF6" w:rsidRPr="002A6AF6" w:rsidRDefault="002A6AF6" w:rsidP="00837179">
      <w:pPr>
        <w:pStyle w:val="Listenabsatz"/>
        <w:spacing w:before="120" w:after="120"/>
        <w:ind w:left="794"/>
        <w:contextualSpacing w:val="0"/>
        <w:rPr>
          <w:sz w:val="20"/>
          <w:szCs w:val="20"/>
        </w:rPr>
      </w:pPr>
    </w:p>
    <w:p w14:paraId="284288B0" w14:textId="77777777" w:rsidR="00D945BA" w:rsidRPr="00D945BA" w:rsidRDefault="00D945BA" w:rsidP="00D945BA">
      <w:pPr>
        <w:pStyle w:val="Listenabsatz"/>
        <w:rPr>
          <w:sz w:val="20"/>
          <w:szCs w:val="20"/>
        </w:rPr>
      </w:pPr>
    </w:p>
    <w:p w14:paraId="1B827F03" w14:textId="77777777" w:rsidR="00D945BA" w:rsidRPr="00D945BA" w:rsidRDefault="00D945BA" w:rsidP="00D945BA">
      <w:pPr>
        <w:rPr>
          <w:sz w:val="20"/>
          <w:szCs w:val="20"/>
        </w:rPr>
      </w:pPr>
    </w:p>
    <w:p w14:paraId="784F5CF8" w14:textId="77777777" w:rsidR="009B13B2" w:rsidRDefault="009B13B2" w:rsidP="00657771">
      <w:pPr>
        <w:pStyle w:val="Default"/>
        <w:ind w:left="360"/>
        <w:rPr>
          <w:sz w:val="20"/>
          <w:szCs w:val="20"/>
        </w:rPr>
      </w:pPr>
    </w:p>
    <w:sectPr w:rsidR="009B13B2" w:rsidSect="00E30DD9">
      <w:headerReference w:type="default" r:id="rId11"/>
      <w:footerReference w:type="default" r:id="rId12"/>
      <w:pgSz w:w="11906" w:h="16838"/>
      <w:pgMar w:top="851" w:right="851" w:bottom="28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98D38" w14:textId="77777777" w:rsidR="001842E6" w:rsidRDefault="001842E6" w:rsidP="00817AE9">
      <w:r>
        <w:separator/>
      </w:r>
    </w:p>
  </w:endnote>
  <w:endnote w:type="continuationSeparator" w:id="0">
    <w:p w14:paraId="6AECEB08" w14:textId="77777777" w:rsidR="001842E6" w:rsidRDefault="001842E6" w:rsidP="0081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485" w:type="dxa"/>
      <w:jc w:val="center"/>
      <w:tblBorders>
        <w:left w:val="none" w:sz="0" w:space="0" w:color="auto"/>
        <w:right w:val="none" w:sz="0" w:space="0" w:color="auto"/>
        <w:insideH w:val="none" w:sz="0" w:space="0" w:color="auto"/>
      </w:tblBorders>
      <w:tblLook w:val="04A0" w:firstRow="1" w:lastRow="0" w:firstColumn="1" w:lastColumn="0" w:noHBand="0" w:noVBand="1"/>
    </w:tblPr>
    <w:tblGrid>
      <w:gridCol w:w="3965"/>
      <w:gridCol w:w="4966"/>
      <w:gridCol w:w="1554"/>
    </w:tblGrid>
    <w:tr w:rsidR="00645574" w14:paraId="44C86E2C" w14:textId="77777777" w:rsidTr="009C34A1">
      <w:trPr>
        <w:jc w:val="center"/>
      </w:trPr>
      <w:tc>
        <w:tcPr>
          <w:tcW w:w="3965" w:type="dxa"/>
          <w:tcBorders>
            <w:bottom w:val="single" w:sz="4" w:space="0" w:color="auto"/>
          </w:tcBorders>
        </w:tcPr>
        <w:p w14:paraId="6D0992A4" w14:textId="77777777" w:rsidR="00645574" w:rsidRDefault="00645574" w:rsidP="00732810">
          <w:pPr>
            <w:pStyle w:val="Fuzeile"/>
            <w:rPr>
              <w:sz w:val="16"/>
              <w:szCs w:val="16"/>
            </w:rPr>
          </w:pPr>
          <w:r w:rsidRPr="00645574">
            <w:rPr>
              <w:b/>
              <w:sz w:val="16"/>
              <w:szCs w:val="16"/>
            </w:rPr>
            <w:t>Freigabe:</w:t>
          </w:r>
          <w:r>
            <w:rPr>
              <w:sz w:val="16"/>
              <w:szCs w:val="16"/>
            </w:rPr>
            <w:t xml:space="preserve"> Vers.</w:t>
          </w:r>
          <w:r w:rsidR="00732810">
            <w:rPr>
              <w:sz w:val="16"/>
              <w:szCs w:val="16"/>
            </w:rPr>
            <w:t>1/   30.07.</w:t>
          </w:r>
          <w:r w:rsidR="00A24B34">
            <w:rPr>
              <w:sz w:val="16"/>
              <w:szCs w:val="16"/>
            </w:rPr>
            <w:t>2020</w:t>
          </w:r>
          <w:r w:rsidR="00260CDA">
            <w:rPr>
              <w:sz w:val="16"/>
              <w:szCs w:val="16"/>
            </w:rPr>
            <w:t xml:space="preserve"> </w:t>
          </w:r>
          <w:r>
            <w:rPr>
              <w:sz w:val="16"/>
              <w:szCs w:val="16"/>
            </w:rPr>
            <w:t xml:space="preserve"> /</w:t>
          </w:r>
          <w:r w:rsidR="00260CDA">
            <w:rPr>
              <w:sz w:val="16"/>
              <w:szCs w:val="16"/>
            </w:rPr>
            <w:t xml:space="preserve"> </w:t>
          </w:r>
          <w:r w:rsidR="00220D51">
            <w:rPr>
              <w:sz w:val="16"/>
              <w:szCs w:val="16"/>
            </w:rPr>
            <w:t>Hr. Seliger</w:t>
          </w:r>
        </w:p>
      </w:tc>
      <w:tc>
        <w:tcPr>
          <w:tcW w:w="4966" w:type="dxa"/>
          <w:tcBorders>
            <w:bottom w:val="single" w:sz="4" w:space="0" w:color="auto"/>
          </w:tcBorders>
        </w:tcPr>
        <w:p w14:paraId="234B9FA8" w14:textId="77777777" w:rsidR="00645574" w:rsidRDefault="00645574" w:rsidP="00732810">
          <w:pPr>
            <w:pStyle w:val="Fuzeile"/>
            <w:rPr>
              <w:sz w:val="16"/>
              <w:szCs w:val="16"/>
            </w:rPr>
          </w:pPr>
          <w:r w:rsidRPr="00645574">
            <w:rPr>
              <w:b/>
              <w:sz w:val="16"/>
              <w:szCs w:val="16"/>
            </w:rPr>
            <w:t>Zuletzt bearbeitet:</w:t>
          </w:r>
          <w:r w:rsidR="00732810">
            <w:rPr>
              <w:sz w:val="16"/>
              <w:szCs w:val="16"/>
            </w:rPr>
            <w:t xml:space="preserve"> 29</w:t>
          </w:r>
          <w:r w:rsidR="007E4528">
            <w:rPr>
              <w:sz w:val="16"/>
              <w:szCs w:val="16"/>
            </w:rPr>
            <w:t>.0</w:t>
          </w:r>
          <w:r w:rsidR="00732810">
            <w:rPr>
              <w:sz w:val="16"/>
              <w:szCs w:val="16"/>
            </w:rPr>
            <w:t>7</w:t>
          </w:r>
          <w:r w:rsidR="0084421D">
            <w:rPr>
              <w:sz w:val="16"/>
              <w:szCs w:val="16"/>
            </w:rPr>
            <w:t xml:space="preserve">.2020 </w:t>
          </w:r>
          <w:r w:rsidR="00E30DD9">
            <w:rPr>
              <w:sz w:val="16"/>
              <w:szCs w:val="16"/>
            </w:rPr>
            <w:t xml:space="preserve">/ </w:t>
          </w:r>
          <w:r w:rsidR="0084421D">
            <w:rPr>
              <w:sz w:val="16"/>
              <w:szCs w:val="16"/>
            </w:rPr>
            <w:t xml:space="preserve">Fr. </w:t>
          </w:r>
          <w:proofErr w:type="spellStart"/>
          <w:r w:rsidR="0084421D">
            <w:rPr>
              <w:sz w:val="16"/>
              <w:szCs w:val="16"/>
            </w:rPr>
            <w:t>Gathmann</w:t>
          </w:r>
          <w:proofErr w:type="spellEnd"/>
        </w:p>
      </w:tc>
      <w:tc>
        <w:tcPr>
          <w:tcW w:w="1554" w:type="dxa"/>
          <w:tcBorders>
            <w:bottom w:val="single" w:sz="4" w:space="0" w:color="auto"/>
          </w:tcBorders>
        </w:tcPr>
        <w:p w14:paraId="2738B019" w14:textId="77777777" w:rsidR="00645574" w:rsidRDefault="00645574" w:rsidP="005D56CC">
          <w:pPr>
            <w:pStyle w:val="Fuzeile"/>
            <w:rPr>
              <w:sz w:val="16"/>
              <w:szCs w:val="16"/>
            </w:rPr>
          </w:pPr>
          <w:r>
            <w:rPr>
              <w:sz w:val="16"/>
              <w:szCs w:val="16"/>
            </w:rPr>
            <w:t>Seite:</w:t>
          </w:r>
          <w:r w:rsidR="00E30DD9">
            <w:rPr>
              <w:sz w:val="16"/>
              <w:szCs w:val="16"/>
            </w:rPr>
            <w:t xml:space="preserve"> </w:t>
          </w:r>
          <w:r w:rsidR="00E30DD9">
            <w:rPr>
              <w:sz w:val="16"/>
              <w:szCs w:val="16"/>
            </w:rPr>
            <w:fldChar w:fldCharType="begin"/>
          </w:r>
          <w:r w:rsidR="00E30DD9">
            <w:rPr>
              <w:sz w:val="16"/>
              <w:szCs w:val="16"/>
            </w:rPr>
            <w:instrText xml:space="preserve"> PAGE   \* MERGEFORMAT </w:instrText>
          </w:r>
          <w:r w:rsidR="00E30DD9">
            <w:rPr>
              <w:sz w:val="16"/>
              <w:szCs w:val="16"/>
            </w:rPr>
            <w:fldChar w:fldCharType="separate"/>
          </w:r>
          <w:r w:rsidR="005C715B">
            <w:rPr>
              <w:noProof/>
              <w:sz w:val="16"/>
              <w:szCs w:val="16"/>
            </w:rPr>
            <w:t>1</w:t>
          </w:r>
          <w:r w:rsidR="00E30DD9">
            <w:rPr>
              <w:sz w:val="16"/>
              <w:szCs w:val="16"/>
            </w:rPr>
            <w:fldChar w:fldCharType="end"/>
          </w:r>
          <w:r w:rsidR="00E30DD9">
            <w:rPr>
              <w:sz w:val="16"/>
              <w:szCs w:val="16"/>
            </w:rPr>
            <w:t xml:space="preserve"> / </w:t>
          </w:r>
          <w:r w:rsidR="00E30DD9">
            <w:rPr>
              <w:sz w:val="16"/>
              <w:szCs w:val="16"/>
            </w:rPr>
            <w:fldChar w:fldCharType="begin"/>
          </w:r>
          <w:r w:rsidR="00E30DD9">
            <w:rPr>
              <w:sz w:val="16"/>
              <w:szCs w:val="16"/>
            </w:rPr>
            <w:instrText xml:space="preserve"> NUMPAGES   \* MERGEFORMAT </w:instrText>
          </w:r>
          <w:r w:rsidR="00E30DD9">
            <w:rPr>
              <w:sz w:val="16"/>
              <w:szCs w:val="16"/>
            </w:rPr>
            <w:fldChar w:fldCharType="separate"/>
          </w:r>
          <w:r w:rsidR="005C715B">
            <w:rPr>
              <w:noProof/>
              <w:sz w:val="16"/>
              <w:szCs w:val="16"/>
            </w:rPr>
            <w:t>3</w:t>
          </w:r>
          <w:r w:rsidR="00E30DD9">
            <w:rPr>
              <w:sz w:val="16"/>
              <w:szCs w:val="16"/>
            </w:rPr>
            <w:fldChar w:fldCharType="end"/>
          </w:r>
        </w:p>
      </w:tc>
    </w:tr>
    <w:tr w:rsidR="00F461D4" w14:paraId="60409F34" w14:textId="77777777" w:rsidTr="002431F3">
      <w:trPr>
        <w:jc w:val="center"/>
      </w:trPr>
      <w:tc>
        <w:tcPr>
          <w:tcW w:w="10485" w:type="dxa"/>
          <w:gridSpan w:val="3"/>
          <w:tcBorders>
            <w:top w:val="single" w:sz="4" w:space="0" w:color="auto"/>
          </w:tcBorders>
        </w:tcPr>
        <w:p w14:paraId="58376593" w14:textId="77777777" w:rsidR="00F461D4" w:rsidRDefault="00F461D4" w:rsidP="005D56CC">
          <w:pPr>
            <w:pStyle w:val="Fuzeile"/>
            <w:rPr>
              <w:sz w:val="16"/>
              <w:szCs w:val="16"/>
            </w:rPr>
          </w:pPr>
          <w:r>
            <w:rPr>
              <w:b/>
              <w:sz w:val="16"/>
              <w:szCs w:val="16"/>
            </w:rPr>
            <w:fldChar w:fldCharType="begin"/>
          </w:r>
          <w:r>
            <w:rPr>
              <w:b/>
              <w:sz w:val="16"/>
              <w:szCs w:val="16"/>
            </w:rPr>
            <w:instrText xml:space="preserve"> FILENAME  \p  \* MERGEFORMAT </w:instrText>
          </w:r>
          <w:r>
            <w:rPr>
              <w:b/>
              <w:sz w:val="16"/>
              <w:szCs w:val="16"/>
            </w:rPr>
            <w:fldChar w:fldCharType="separate"/>
          </w:r>
          <w:r w:rsidR="008B0DCE">
            <w:rPr>
              <w:b/>
              <w:noProof/>
              <w:sz w:val="16"/>
              <w:szCs w:val="16"/>
            </w:rPr>
            <w:t>C:\Users\qmb-nicolai\Desktop\Covid 19\Besucher\Maßnahmenkonzept Besucher 29.07.2020.docx</w:t>
          </w:r>
          <w:r>
            <w:rPr>
              <w:b/>
              <w:sz w:val="16"/>
              <w:szCs w:val="16"/>
            </w:rPr>
            <w:fldChar w:fldCharType="end"/>
          </w:r>
        </w:p>
      </w:tc>
    </w:tr>
  </w:tbl>
  <w:p w14:paraId="2A286FD3" w14:textId="77777777" w:rsidR="00234141" w:rsidRPr="00E22945" w:rsidRDefault="00234141" w:rsidP="005D56CC">
    <w:pPr>
      <w:pStyle w:val="Fuzeile"/>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E8FDB" w14:textId="77777777" w:rsidR="001842E6" w:rsidRDefault="001842E6" w:rsidP="00817AE9">
      <w:r>
        <w:separator/>
      </w:r>
    </w:p>
  </w:footnote>
  <w:footnote w:type="continuationSeparator" w:id="0">
    <w:p w14:paraId="65EDF7D1" w14:textId="77777777" w:rsidR="001842E6" w:rsidRDefault="001842E6" w:rsidP="0081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923" w:type="dxa"/>
      <w:tblLook w:val="04A0" w:firstRow="1" w:lastRow="0" w:firstColumn="1" w:lastColumn="0" w:noHBand="0" w:noVBand="1"/>
    </w:tblPr>
    <w:tblGrid>
      <w:gridCol w:w="567"/>
      <w:gridCol w:w="7230"/>
      <w:gridCol w:w="2126"/>
    </w:tblGrid>
    <w:tr w:rsidR="00CC3D0A" w14:paraId="56027C2E" w14:textId="77777777" w:rsidTr="00CC3D0A">
      <w:tc>
        <w:tcPr>
          <w:tcW w:w="567" w:type="dxa"/>
          <w:tcBorders>
            <w:top w:val="nil"/>
            <w:left w:val="nil"/>
            <w:bottom w:val="nil"/>
            <w:right w:val="nil"/>
          </w:tcBorders>
        </w:tcPr>
        <w:p w14:paraId="38868503" w14:textId="77777777" w:rsidR="00CC3D0A" w:rsidRDefault="00CC3D0A">
          <w:pPr>
            <w:pStyle w:val="Kopfzeile"/>
          </w:pPr>
        </w:p>
        <w:p w14:paraId="1BA99B4F" w14:textId="77777777" w:rsidR="00CC3D0A" w:rsidRDefault="00CC3D0A">
          <w:pPr>
            <w:pStyle w:val="Kopfzeile"/>
          </w:pPr>
          <w:r w:rsidRPr="0078508D">
            <w:rPr>
              <w:noProof/>
              <w:sz w:val="18"/>
              <w:szCs w:val="18"/>
              <w:lang w:eastAsia="de-DE"/>
            </w:rPr>
            <w:drawing>
              <wp:inline distT="0" distB="0" distL="0" distR="0" wp14:anchorId="61543039" wp14:editId="75CAF716">
                <wp:extent cx="188309" cy="288000"/>
                <wp:effectExtent l="0" t="0" r="2540" b="0"/>
                <wp:docPr id="5" name="Grafik 5" descr="C:\Users\krügener\Desktop\LOGOS\Logo_Regionalverbund_100cyan_P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ügener\Desktop\LOGOS\Logo_Regionalverbund_100cyan_Pfa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09" cy="288000"/>
                        </a:xfrm>
                        <a:prstGeom prst="rect">
                          <a:avLst/>
                        </a:prstGeom>
                        <a:noFill/>
                        <a:ln>
                          <a:noFill/>
                        </a:ln>
                      </pic:spPr>
                    </pic:pic>
                  </a:graphicData>
                </a:graphic>
              </wp:inline>
            </w:drawing>
          </w:r>
          <w:r>
            <w:t xml:space="preserve">                                                                                                                        </w:t>
          </w:r>
        </w:p>
        <w:p w14:paraId="54B7E9A9" w14:textId="77777777" w:rsidR="00CC3D0A" w:rsidRDefault="00CC3D0A">
          <w:pPr>
            <w:pStyle w:val="Kopfzeile"/>
          </w:pPr>
        </w:p>
      </w:tc>
      <w:tc>
        <w:tcPr>
          <w:tcW w:w="7230" w:type="dxa"/>
          <w:tcBorders>
            <w:top w:val="nil"/>
            <w:left w:val="nil"/>
            <w:bottom w:val="nil"/>
            <w:right w:val="nil"/>
          </w:tcBorders>
        </w:tcPr>
        <w:p w14:paraId="2E8BC892" w14:textId="77777777" w:rsidR="00CC3D0A" w:rsidRDefault="00CC3D0A">
          <w:pPr>
            <w:pStyle w:val="Kopfzeile"/>
          </w:pPr>
        </w:p>
        <w:p w14:paraId="439A4A27" w14:textId="77777777" w:rsidR="003405CE" w:rsidRDefault="00657771" w:rsidP="003405CE">
          <w:pPr>
            <w:jc w:val="center"/>
            <w:rPr>
              <w:b/>
              <w:sz w:val="28"/>
              <w:szCs w:val="28"/>
            </w:rPr>
          </w:pPr>
          <w:r>
            <w:rPr>
              <w:b/>
              <w:sz w:val="28"/>
              <w:szCs w:val="28"/>
            </w:rPr>
            <w:t xml:space="preserve">Maßnahmenkonzept zum Schutz vor </w:t>
          </w:r>
        </w:p>
        <w:p w14:paraId="111B8E17" w14:textId="77777777" w:rsidR="00CC3D0A" w:rsidRPr="00CC3D0A" w:rsidRDefault="003405CE" w:rsidP="003405CE">
          <w:pPr>
            <w:jc w:val="center"/>
            <w:rPr>
              <w:b/>
              <w:sz w:val="28"/>
              <w:szCs w:val="28"/>
            </w:rPr>
          </w:pPr>
          <w:r>
            <w:rPr>
              <w:b/>
              <w:sz w:val="28"/>
              <w:szCs w:val="28"/>
            </w:rPr>
            <w:t>COVID 19</w:t>
          </w:r>
          <w:r w:rsidR="00657771" w:rsidRPr="00B4239F">
            <w:rPr>
              <w:b/>
              <w:sz w:val="28"/>
              <w:szCs w:val="28"/>
            </w:rPr>
            <w:t xml:space="preserve"> </w:t>
          </w:r>
          <w:r w:rsidR="00657771">
            <w:rPr>
              <w:b/>
              <w:sz w:val="28"/>
              <w:szCs w:val="28"/>
            </w:rPr>
            <w:t>Infektion bei Kontakt mit Besuchern</w:t>
          </w:r>
          <w:r w:rsidR="00CC3D0A" w:rsidRPr="00CC3D0A">
            <w:rPr>
              <w:b/>
              <w:sz w:val="28"/>
              <w:szCs w:val="28"/>
            </w:rPr>
            <w:t xml:space="preserve"> </w:t>
          </w:r>
        </w:p>
      </w:tc>
      <w:tc>
        <w:tcPr>
          <w:tcW w:w="2126" w:type="dxa"/>
          <w:tcBorders>
            <w:top w:val="nil"/>
            <w:left w:val="nil"/>
            <w:bottom w:val="nil"/>
            <w:right w:val="nil"/>
          </w:tcBorders>
        </w:tcPr>
        <w:p w14:paraId="6926CC9D" w14:textId="77777777" w:rsidR="00CC3D0A" w:rsidRDefault="00CC3D0A" w:rsidP="00CC3D0A">
          <w:pPr>
            <w:pStyle w:val="Kopfzeile"/>
            <w:ind w:right="-675"/>
          </w:pPr>
          <w:r>
            <w:rPr>
              <w:noProof/>
              <w:lang w:eastAsia="de-DE"/>
            </w:rPr>
            <w:drawing>
              <wp:inline distT="0" distB="0" distL="0" distR="0" wp14:anchorId="0675F4EA" wp14:editId="76417A77">
                <wp:extent cx="1158827" cy="360000"/>
                <wp:effectExtent l="0" t="0" r="381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_Nicolaistif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8827" cy="360000"/>
                        </a:xfrm>
                        <a:prstGeom prst="rect">
                          <a:avLst/>
                        </a:prstGeom>
                      </pic:spPr>
                    </pic:pic>
                  </a:graphicData>
                </a:graphic>
              </wp:inline>
            </w:drawing>
          </w:r>
        </w:p>
        <w:p w14:paraId="10848F16" w14:textId="77777777" w:rsidR="00CC3D0A" w:rsidRDefault="00CC3D0A" w:rsidP="00CC3D0A">
          <w:pPr>
            <w:pStyle w:val="Kopfzeile"/>
            <w:ind w:right="-675"/>
          </w:pPr>
        </w:p>
        <w:p w14:paraId="4871EF9F" w14:textId="77777777" w:rsidR="00CC3D0A" w:rsidRDefault="003604A2" w:rsidP="00E31B0C">
          <w:pPr>
            <w:pStyle w:val="Kopfzeile"/>
            <w:ind w:right="-675"/>
          </w:pPr>
          <w:r>
            <w:t xml:space="preserve">    </w:t>
          </w:r>
          <w:r w:rsidR="00657771">
            <w:t xml:space="preserve">  </w:t>
          </w:r>
        </w:p>
      </w:tc>
    </w:tr>
  </w:tbl>
  <w:p w14:paraId="3862CD40" w14:textId="77777777" w:rsidR="00810CCC" w:rsidRDefault="00810C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1085"/>
    <w:multiLevelType w:val="hybridMultilevel"/>
    <w:tmpl w:val="D5A25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DB6AD6"/>
    <w:multiLevelType w:val="hybridMultilevel"/>
    <w:tmpl w:val="16949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F30DA3"/>
    <w:multiLevelType w:val="hybridMultilevel"/>
    <w:tmpl w:val="64DA55E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8C632A3"/>
    <w:multiLevelType w:val="singleLevel"/>
    <w:tmpl w:val="04070001"/>
    <w:lvl w:ilvl="0">
      <w:start w:val="1"/>
      <w:numFmt w:val="bullet"/>
      <w:lvlText w:val=""/>
      <w:lvlJc w:val="left"/>
      <w:pPr>
        <w:ind w:left="720" w:hanging="360"/>
      </w:pPr>
      <w:rPr>
        <w:rFonts w:ascii="Symbol" w:hAnsi="Symbol" w:hint="default"/>
      </w:rPr>
    </w:lvl>
  </w:abstractNum>
  <w:abstractNum w:abstractNumId="4" w15:restartNumberingAfterBreak="0">
    <w:nsid w:val="0CE720D4"/>
    <w:multiLevelType w:val="hybridMultilevel"/>
    <w:tmpl w:val="61D6BD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015FD6"/>
    <w:multiLevelType w:val="hybridMultilevel"/>
    <w:tmpl w:val="A6F462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E337913"/>
    <w:multiLevelType w:val="hybridMultilevel"/>
    <w:tmpl w:val="4CCE00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807906"/>
    <w:multiLevelType w:val="hybridMultilevel"/>
    <w:tmpl w:val="7DF6C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F221BE"/>
    <w:multiLevelType w:val="hybridMultilevel"/>
    <w:tmpl w:val="A2AC2C0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A5C6FAC"/>
    <w:multiLevelType w:val="hybridMultilevel"/>
    <w:tmpl w:val="D6D06DA0"/>
    <w:lvl w:ilvl="0" w:tplc="0407000F">
      <w:start w:val="1"/>
      <w:numFmt w:val="decimal"/>
      <w:lvlText w:val="%1."/>
      <w:lvlJc w:val="left"/>
      <w:pPr>
        <w:ind w:left="794" w:hanging="434"/>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1AAA2032"/>
    <w:multiLevelType w:val="hybridMultilevel"/>
    <w:tmpl w:val="22B29216"/>
    <w:lvl w:ilvl="0" w:tplc="0407000F">
      <w:start w:val="1"/>
      <w:numFmt w:val="decimal"/>
      <w:lvlText w:val="%1."/>
      <w:lvlJc w:val="left"/>
      <w:pPr>
        <w:ind w:left="794" w:hanging="434"/>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B9443E7"/>
    <w:multiLevelType w:val="hybridMultilevel"/>
    <w:tmpl w:val="999C60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4A0409"/>
    <w:multiLevelType w:val="hybridMultilevel"/>
    <w:tmpl w:val="29D2D58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DA90A35"/>
    <w:multiLevelType w:val="hybridMultilevel"/>
    <w:tmpl w:val="064C04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44345B"/>
    <w:multiLevelType w:val="hybridMultilevel"/>
    <w:tmpl w:val="2B84C2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BA503B4"/>
    <w:multiLevelType w:val="hybridMultilevel"/>
    <w:tmpl w:val="A0381B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2F63754"/>
    <w:multiLevelType w:val="hybridMultilevel"/>
    <w:tmpl w:val="2AE2868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3CE2708"/>
    <w:multiLevelType w:val="hybridMultilevel"/>
    <w:tmpl w:val="ADDEABCA"/>
    <w:lvl w:ilvl="0" w:tplc="802452BE">
      <w:start w:val="1"/>
      <w:numFmt w:val="decimal"/>
      <w:lvlText w:val="%1."/>
      <w:lvlJc w:val="left"/>
      <w:pPr>
        <w:ind w:left="794" w:hanging="434"/>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3A9220AE"/>
    <w:multiLevelType w:val="hybridMultilevel"/>
    <w:tmpl w:val="7B0E4E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E9B1329"/>
    <w:multiLevelType w:val="singleLevel"/>
    <w:tmpl w:val="04070001"/>
    <w:lvl w:ilvl="0">
      <w:start w:val="1"/>
      <w:numFmt w:val="bullet"/>
      <w:lvlText w:val=""/>
      <w:lvlJc w:val="left"/>
      <w:pPr>
        <w:ind w:left="720" w:hanging="360"/>
      </w:pPr>
      <w:rPr>
        <w:rFonts w:ascii="Symbol" w:hAnsi="Symbol" w:hint="default"/>
      </w:rPr>
    </w:lvl>
  </w:abstractNum>
  <w:abstractNum w:abstractNumId="20" w15:restartNumberingAfterBreak="0">
    <w:nsid w:val="43A6050D"/>
    <w:multiLevelType w:val="hybridMultilevel"/>
    <w:tmpl w:val="F0BA91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9124EC"/>
    <w:multiLevelType w:val="hybridMultilevel"/>
    <w:tmpl w:val="BA781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855FC6"/>
    <w:multiLevelType w:val="hybridMultilevel"/>
    <w:tmpl w:val="BB94A9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C6F52D4"/>
    <w:multiLevelType w:val="hybridMultilevel"/>
    <w:tmpl w:val="33B4E4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D4728E"/>
    <w:multiLevelType w:val="hybridMultilevel"/>
    <w:tmpl w:val="B5BA4D4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916E66"/>
    <w:multiLevelType w:val="hybridMultilevel"/>
    <w:tmpl w:val="0DF00D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7D820B4"/>
    <w:multiLevelType w:val="hybridMultilevel"/>
    <w:tmpl w:val="9A0EB2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D786ED9"/>
    <w:multiLevelType w:val="hybridMultilevel"/>
    <w:tmpl w:val="ACAA64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4DB38D1"/>
    <w:multiLevelType w:val="hybridMultilevel"/>
    <w:tmpl w:val="1DB2B95A"/>
    <w:lvl w:ilvl="0" w:tplc="8746EC98">
      <w:start w:val="1"/>
      <w:numFmt w:val="bullet"/>
      <w:lvlText w:val=""/>
      <w:lvlJc w:val="left"/>
      <w:pPr>
        <w:ind w:left="1021" w:hanging="227"/>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74EA14F2"/>
    <w:multiLevelType w:val="hybridMultilevel"/>
    <w:tmpl w:val="5DCA76B4"/>
    <w:lvl w:ilvl="0" w:tplc="38021D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F1139C"/>
    <w:multiLevelType w:val="hybridMultilevel"/>
    <w:tmpl w:val="E2989CE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78936F31"/>
    <w:multiLevelType w:val="hybridMultilevel"/>
    <w:tmpl w:val="DF6CC3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A0A3643"/>
    <w:multiLevelType w:val="hybridMultilevel"/>
    <w:tmpl w:val="F4888F9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AC521E3"/>
    <w:multiLevelType w:val="hybridMultilevel"/>
    <w:tmpl w:val="7D3E4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CA04C44"/>
    <w:multiLevelType w:val="hybridMultilevel"/>
    <w:tmpl w:val="D6D06DA0"/>
    <w:lvl w:ilvl="0" w:tplc="0407000F">
      <w:start w:val="1"/>
      <w:numFmt w:val="decimal"/>
      <w:lvlText w:val="%1."/>
      <w:lvlJc w:val="left"/>
      <w:pPr>
        <w:ind w:left="794" w:hanging="434"/>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7E305449"/>
    <w:multiLevelType w:val="hybridMultilevel"/>
    <w:tmpl w:val="63E836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EF965FD"/>
    <w:multiLevelType w:val="hybridMultilevel"/>
    <w:tmpl w:val="159ED35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7"/>
  </w:num>
  <w:num w:numId="3">
    <w:abstractNumId w:val="0"/>
  </w:num>
  <w:num w:numId="4">
    <w:abstractNumId w:val="19"/>
  </w:num>
  <w:num w:numId="5">
    <w:abstractNumId w:val="24"/>
  </w:num>
  <w:num w:numId="6">
    <w:abstractNumId w:val="32"/>
  </w:num>
  <w:num w:numId="7">
    <w:abstractNumId w:val="36"/>
  </w:num>
  <w:num w:numId="8">
    <w:abstractNumId w:val="8"/>
  </w:num>
  <w:num w:numId="9">
    <w:abstractNumId w:val="2"/>
  </w:num>
  <w:num w:numId="10">
    <w:abstractNumId w:val="12"/>
  </w:num>
  <w:num w:numId="11">
    <w:abstractNumId w:val="1"/>
  </w:num>
  <w:num w:numId="12">
    <w:abstractNumId w:val="18"/>
  </w:num>
  <w:num w:numId="13">
    <w:abstractNumId w:val="5"/>
  </w:num>
  <w:num w:numId="14">
    <w:abstractNumId w:val="13"/>
  </w:num>
  <w:num w:numId="15">
    <w:abstractNumId w:val="35"/>
  </w:num>
  <w:num w:numId="16">
    <w:abstractNumId w:val="26"/>
  </w:num>
  <w:num w:numId="17">
    <w:abstractNumId w:val="14"/>
  </w:num>
  <w:num w:numId="18">
    <w:abstractNumId w:val="33"/>
  </w:num>
  <w:num w:numId="19">
    <w:abstractNumId w:val="27"/>
  </w:num>
  <w:num w:numId="20">
    <w:abstractNumId w:val="15"/>
  </w:num>
  <w:num w:numId="21">
    <w:abstractNumId w:val="25"/>
  </w:num>
  <w:num w:numId="22">
    <w:abstractNumId w:val="29"/>
  </w:num>
  <w:num w:numId="23">
    <w:abstractNumId w:val="31"/>
  </w:num>
  <w:num w:numId="24">
    <w:abstractNumId w:val="16"/>
  </w:num>
  <w:num w:numId="25">
    <w:abstractNumId w:val="6"/>
  </w:num>
  <w:num w:numId="26">
    <w:abstractNumId w:val="21"/>
  </w:num>
  <w:num w:numId="27">
    <w:abstractNumId w:val="11"/>
  </w:num>
  <w:num w:numId="28">
    <w:abstractNumId w:val="23"/>
  </w:num>
  <w:num w:numId="29">
    <w:abstractNumId w:val="28"/>
  </w:num>
  <w:num w:numId="30">
    <w:abstractNumId w:val="17"/>
  </w:num>
  <w:num w:numId="31">
    <w:abstractNumId w:val="30"/>
  </w:num>
  <w:num w:numId="32">
    <w:abstractNumId w:val="20"/>
  </w:num>
  <w:num w:numId="33">
    <w:abstractNumId w:val="10"/>
  </w:num>
  <w:num w:numId="34">
    <w:abstractNumId w:val="34"/>
  </w:num>
  <w:num w:numId="35">
    <w:abstractNumId w:val="4"/>
  </w:num>
  <w:num w:numId="36">
    <w:abstractNumId w:val="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C715042-5E2B-459B-92FA-A26E1515B207}"/>
    <w:docVar w:name="dgnword-eventsink" w:val="88057296"/>
  </w:docVars>
  <w:rsids>
    <w:rsidRoot w:val="009C34A1"/>
    <w:rsid w:val="00004D57"/>
    <w:rsid w:val="00017B9D"/>
    <w:rsid w:val="00027BD9"/>
    <w:rsid w:val="00031EF4"/>
    <w:rsid w:val="00034A9B"/>
    <w:rsid w:val="00034D62"/>
    <w:rsid w:val="00054503"/>
    <w:rsid w:val="000547AA"/>
    <w:rsid w:val="000766F6"/>
    <w:rsid w:val="00080AA9"/>
    <w:rsid w:val="00091BFF"/>
    <w:rsid w:val="00093E27"/>
    <w:rsid w:val="00094838"/>
    <w:rsid w:val="000A3955"/>
    <w:rsid w:val="000A52B5"/>
    <w:rsid w:val="000A5954"/>
    <w:rsid w:val="000D2FAE"/>
    <w:rsid w:val="000D6642"/>
    <w:rsid w:val="000F477E"/>
    <w:rsid w:val="000F5879"/>
    <w:rsid w:val="000F7DA0"/>
    <w:rsid w:val="001157B7"/>
    <w:rsid w:val="001218F4"/>
    <w:rsid w:val="0012789E"/>
    <w:rsid w:val="00131A21"/>
    <w:rsid w:val="00142709"/>
    <w:rsid w:val="00152E97"/>
    <w:rsid w:val="00175DD3"/>
    <w:rsid w:val="001842E6"/>
    <w:rsid w:val="001865E8"/>
    <w:rsid w:val="001950A2"/>
    <w:rsid w:val="001B08AF"/>
    <w:rsid w:val="001B18BD"/>
    <w:rsid w:val="001C0E96"/>
    <w:rsid w:val="001C3192"/>
    <w:rsid w:val="001C55C8"/>
    <w:rsid w:val="001C5B6E"/>
    <w:rsid w:val="001C5EF1"/>
    <w:rsid w:val="001C737B"/>
    <w:rsid w:val="001C7AF9"/>
    <w:rsid w:val="001D3F03"/>
    <w:rsid w:val="001D790D"/>
    <w:rsid w:val="001F283A"/>
    <w:rsid w:val="00220D51"/>
    <w:rsid w:val="002267E1"/>
    <w:rsid w:val="00234141"/>
    <w:rsid w:val="0024041C"/>
    <w:rsid w:val="00242EA5"/>
    <w:rsid w:val="002432ED"/>
    <w:rsid w:val="00260CDA"/>
    <w:rsid w:val="002632C5"/>
    <w:rsid w:val="00264905"/>
    <w:rsid w:val="00270661"/>
    <w:rsid w:val="002719F1"/>
    <w:rsid w:val="00272F50"/>
    <w:rsid w:val="002758CC"/>
    <w:rsid w:val="00282941"/>
    <w:rsid w:val="002A33D8"/>
    <w:rsid w:val="002A3BF7"/>
    <w:rsid w:val="002A4FB5"/>
    <w:rsid w:val="002A6AF6"/>
    <w:rsid w:val="002B1502"/>
    <w:rsid w:val="002D7FD4"/>
    <w:rsid w:val="002E2BA4"/>
    <w:rsid w:val="002F41D2"/>
    <w:rsid w:val="00304A36"/>
    <w:rsid w:val="00312E97"/>
    <w:rsid w:val="003405CE"/>
    <w:rsid w:val="00342DD5"/>
    <w:rsid w:val="003604A2"/>
    <w:rsid w:val="00364D27"/>
    <w:rsid w:val="00365620"/>
    <w:rsid w:val="00365935"/>
    <w:rsid w:val="00376904"/>
    <w:rsid w:val="00384719"/>
    <w:rsid w:val="00387C4E"/>
    <w:rsid w:val="00393303"/>
    <w:rsid w:val="0039383F"/>
    <w:rsid w:val="003C4087"/>
    <w:rsid w:val="003E3692"/>
    <w:rsid w:val="003F0B5E"/>
    <w:rsid w:val="003F4EE8"/>
    <w:rsid w:val="00404C9C"/>
    <w:rsid w:val="00406D34"/>
    <w:rsid w:val="00433839"/>
    <w:rsid w:val="00436B6D"/>
    <w:rsid w:val="004468B1"/>
    <w:rsid w:val="00462BC7"/>
    <w:rsid w:val="00485C23"/>
    <w:rsid w:val="00497AE1"/>
    <w:rsid w:val="004A641D"/>
    <w:rsid w:val="004B2146"/>
    <w:rsid w:val="004D4FA6"/>
    <w:rsid w:val="004D6ECA"/>
    <w:rsid w:val="004E3C36"/>
    <w:rsid w:val="004E7B98"/>
    <w:rsid w:val="005015FF"/>
    <w:rsid w:val="00502B57"/>
    <w:rsid w:val="0051148F"/>
    <w:rsid w:val="005123CC"/>
    <w:rsid w:val="00512DEA"/>
    <w:rsid w:val="005135B6"/>
    <w:rsid w:val="00520FCA"/>
    <w:rsid w:val="005246A0"/>
    <w:rsid w:val="00531A19"/>
    <w:rsid w:val="005360CA"/>
    <w:rsid w:val="00543AED"/>
    <w:rsid w:val="005442CE"/>
    <w:rsid w:val="005515F8"/>
    <w:rsid w:val="005562C1"/>
    <w:rsid w:val="00564758"/>
    <w:rsid w:val="0057735B"/>
    <w:rsid w:val="005A40BB"/>
    <w:rsid w:val="005B7C13"/>
    <w:rsid w:val="005C4535"/>
    <w:rsid w:val="005C715B"/>
    <w:rsid w:val="005D41C7"/>
    <w:rsid w:val="005D56CC"/>
    <w:rsid w:val="005D779F"/>
    <w:rsid w:val="005E4979"/>
    <w:rsid w:val="005E566B"/>
    <w:rsid w:val="005E626B"/>
    <w:rsid w:val="005F08D2"/>
    <w:rsid w:val="005F242E"/>
    <w:rsid w:val="00601276"/>
    <w:rsid w:val="00606350"/>
    <w:rsid w:val="00616BAA"/>
    <w:rsid w:val="006170D9"/>
    <w:rsid w:val="006211EE"/>
    <w:rsid w:val="0062389B"/>
    <w:rsid w:val="006254D4"/>
    <w:rsid w:val="006259B9"/>
    <w:rsid w:val="00627328"/>
    <w:rsid w:val="006318CF"/>
    <w:rsid w:val="00644146"/>
    <w:rsid w:val="00645574"/>
    <w:rsid w:val="00650C08"/>
    <w:rsid w:val="006531A5"/>
    <w:rsid w:val="00657771"/>
    <w:rsid w:val="00666484"/>
    <w:rsid w:val="006730F3"/>
    <w:rsid w:val="006779F4"/>
    <w:rsid w:val="006805CE"/>
    <w:rsid w:val="00682CD4"/>
    <w:rsid w:val="00683596"/>
    <w:rsid w:val="00684CA7"/>
    <w:rsid w:val="0068601C"/>
    <w:rsid w:val="006A12C9"/>
    <w:rsid w:val="006A4BC3"/>
    <w:rsid w:val="006B2507"/>
    <w:rsid w:val="006B346E"/>
    <w:rsid w:val="006B43BF"/>
    <w:rsid w:val="006C75A0"/>
    <w:rsid w:val="006D4121"/>
    <w:rsid w:val="006D5E3D"/>
    <w:rsid w:val="006E2900"/>
    <w:rsid w:val="006E3F12"/>
    <w:rsid w:val="00706129"/>
    <w:rsid w:val="007079C0"/>
    <w:rsid w:val="007148BE"/>
    <w:rsid w:val="00732810"/>
    <w:rsid w:val="00734CEF"/>
    <w:rsid w:val="00742E54"/>
    <w:rsid w:val="00742E7B"/>
    <w:rsid w:val="007524F1"/>
    <w:rsid w:val="00753D41"/>
    <w:rsid w:val="00756314"/>
    <w:rsid w:val="007664A3"/>
    <w:rsid w:val="0078508D"/>
    <w:rsid w:val="007B088E"/>
    <w:rsid w:val="007B219D"/>
    <w:rsid w:val="007B5BE2"/>
    <w:rsid w:val="007B6349"/>
    <w:rsid w:val="007C3B38"/>
    <w:rsid w:val="007C3F3C"/>
    <w:rsid w:val="007C5D9B"/>
    <w:rsid w:val="007E4528"/>
    <w:rsid w:val="00810A1D"/>
    <w:rsid w:val="00810CCC"/>
    <w:rsid w:val="00817AE9"/>
    <w:rsid w:val="00837179"/>
    <w:rsid w:val="008379BB"/>
    <w:rsid w:val="0084421D"/>
    <w:rsid w:val="00846F7F"/>
    <w:rsid w:val="00847434"/>
    <w:rsid w:val="00851945"/>
    <w:rsid w:val="00855A15"/>
    <w:rsid w:val="0086188F"/>
    <w:rsid w:val="0086311C"/>
    <w:rsid w:val="00871A95"/>
    <w:rsid w:val="00873A7B"/>
    <w:rsid w:val="00875698"/>
    <w:rsid w:val="008930FF"/>
    <w:rsid w:val="00896295"/>
    <w:rsid w:val="008A1C06"/>
    <w:rsid w:val="008A42EB"/>
    <w:rsid w:val="008B0DCE"/>
    <w:rsid w:val="008B2866"/>
    <w:rsid w:val="008B750D"/>
    <w:rsid w:val="008C205C"/>
    <w:rsid w:val="008C447F"/>
    <w:rsid w:val="008F10E9"/>
    <w:rsid w:val="008F23D4"/>
    <w:rsid w:val="008F4F80"/>
    <w:rsid w:val="008F5390"/>
    <w:rsid w:val="008F551D"/>
    <w:rsid w:val="00917CED"/>
    <w:rsid w:val="0095526A"/>
    <w:rsid w:val="00955A06"/>
    <w:rsid w:val="00961610"/>
    <w:rsid w:val="009675FB"/>
    <w:rsid w:val="009767C7"/>
    <w:rsid w:val="00982834"/>
    <w:rsid w:val="00986A7D"/>
    <w:rsid w:val="00990358"/>
    <w:rsid w:val="009A364E"/>
    <w:rsid w:val="009A77B4"/>
    <w:rsid w:val="009B13B2"/>
    <w:rsid w:val="009B1B23"/>
    <w:rsid w:val="009C34A1"/>
    <w:rsid w:val="009C70D7"/>
    <w:rsid w:val="009D6DA9"/>
    <w:rsid w:val="009E4879"/>
    <w:rsid w:val="009F4852"/>
    <w:rsid w:val="00A05249"/>
    <w:rsid w:val="00A12DC6"/>
    <w:rsid w:val="00A24B34"/>
    <w:rsid w:val="00A31A10"/>
    <w:rsid w:val="00A376D5"/>
    <w:rsid w:val="00A40B6C"/>
    <w:rsid w:val="00A45375"/>
    <w:rsid w:val="00A465DF"/>
    <w:rsid w:val="00A61FF6"/>
    <w:rsid w:val="00A67623"/>
    <w:rsid w:val="00A710E1"/>
    <w:rsid w:val="00A72E6F"/>
    <w:rsid w:val="00A814E6"/>
    <w:rsid w:val="00A81A3B"/>
    <w:rsid w:val="00A94F18"/>
    <w:rsid w:val="00AA5097"/>
    <w:rsid w:val="00AC69FC"/>
    <w:rsid w:val="00AC78C3"/>
    <w:rsid w:val="00AE47DC"/>
    <w:rsid w:val="00AF7600"/>
    <w:rsid w:val="00B037C3"/>
    <w:rsid w:val="00B37892"/>
    <w:rsid w:val="00B409F5"/>
    <w:rsid w:val="00B41139"/>
    <w:rsid w:val="00B50110"/>
    <w:rsid w:val="00B73175"/>
    <w:rsid w:val="00B8492E"/>
    <w:rsid w:val="00B961DB"/>
    <w:rsid w:val="00BA02DD"/>
    <w:rsid w:val="00BA1716"/>
    <w:rsid w:val="00BC04C4"/>
    <w:rsid w:val="00BC3D48"/>
    <w:rsid w:val="00BC7AD1"/>
    <w:rsid w:val="00BD3444"/>
    <w:rsid w:val="00BE3E86"/>
    <w:rsid w:val="00BF0BF4"/>
    <w:rsid w:val="00C104C8"/>
    <w:rsid w:val="00C23507"/>
    <w:rsid w:val="00C33AA2"/>
    <w:rsid w:val="00C42962"/>
    <w:rsid w:val="00C47E02"/>
    <w:rsid w:val="00C554D3"/>
    <w:rsid w:val="00C638B0"/>
    <w:rsid w:val="00C7707E"/>
    <w:rsid w:val="00C82CB3"/>
    <w:rsid w:val="00C87BB0"/>
    <w:rsid w:val="00C87E92"/>
    <w:rsid w:val="00CA1217"/>
    <w:rsid w:val="00CA380B"/>
    <w:rsid w:val="00CA5458"/>
    <w:rsid w:val="00CC3D0A"/>
    <w:rsid w:val="00CC77B1"/>
    <w:rsid w:val="00CD1713"/>
    <w:rsid w:val="00CF76BF"/>
    <w:rsid w:val="00D404D6"/>
    <w:rsid w:val="00D60668"/>
    <w:rsid w:val="00D619E7"/>
    <w:rsid w:val="00D62D23"/>
    <w:rsid w:val="00D648B7"/>
    <w:rsid w:val="00D90987"/>
    <w:rsid w:val="00D920D6"/>
    <w:rsid w:val="00D945BA"/>
    <w:rsid w:val="00DA186E"/>
    <w:rsid w:val="00DB7E86"/>
    <w:rsid w:val="00DC49B8"/>
    <w:rsid w:val="00DD2BD9"/>
    <w:rsid w:val="00DD372B"/>
    <w:rsid w:val="00DD477A"/>
    <w:rsid w:val="00DE0235"/>
    <w:rsid w:val="00DF0A2B"/>
    <w:rsid w:val="00E050F7"/>
    <w:rsid w:val="00E06B5F"/>
    <w:rsid w:val="00E1271D"/>
    <w:rsid w:val="00E2097F"/>
    <w:rsid w:val="00E224E5"/>
    <w:rsid w:val="00E22945"/>
    <w:rsid w:val="00E30DD9"/>
    <w:rsid w:val="00E31B0C"/>
    <w:rsid w:val="00E34B1E"/>
    <w:rsid w:val="00E36A4C"/>
    <w:rsid w:val="00E401E0"/>
    <w:rsid w:val="00E45B8B"/>
    <w:rsid w:val="00E80201"/>
    <w:rsid w:val="00E80C6D"/>
    <w:rsid w:val="00EA02C5"/>
    <w:rsid w:val="00EC7EFD"/>
    <w:rsid w:val="00ED6A13"/>
    <w:rsid w:val="00EF1E34"/>
    <w:rsid w:val="00EF3E9D"/>
    <w:rsid w:val="00F006F0"/>
    <w:rsid w:val="00F11896"/>
    <w:rsid w:val="00F32F5D"/>
    <w:rsid w:val="00F3332A"/>
    <w:rsid w:val="00F37A8C"/>
    <w:rsid w:val="00F41700"/>
    <w:rsid w:val="00F461D4"/>
    <w:rsid w:val="00F510BA"/>
    <w:rsid w:val="00F535DF"/>
    <w:rsid w:val="00F60FD0"/>
    <w:rsid w:val="00F74023"/>
    <w:rsid w:val="00F778FB"/>
    <w:rsid w:val="00F77D7B"/>
    <w:rsid w:val="00F82B9D"/>
    <w:rsid w:val="00F83632"/>
    <w:rsid w:val="00F855D3"/>
    <w:rsid w:val="00FA1D3C"/>
    <w:rsid w:val="00FB140D"/>
    <w:rsid w:val="00FC03B5"/>
    <w:rsid w:val="00FD4183"/>
    <w:rsid w:val="00FD6E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DA6825"/>
  <w15:docId w15:val="{13876929-83DB-41EC-9667-22F0B429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CCC"/>
    <w:pPr>
      <w:spacing w:after="0" w:line="240" w:lineRule="auto"/>
    </w:pPr>
    <w:rPr>
      <w:rFonts w:ascii="Arial" w:eastAsia="SimSun" w:hAnsi="Arial" w:cs="Times New Roman"/>
      <w:sz w:val="24"/>
      <w:szCs w:val="24"/>
      <w:lang w:eastAsia="zh-CN"/>
    </w:rPr>
  </w:style>
  <w:style w:type="paragraph" w:styleId="berschrift1">
    <w:name w:val="heading 1"/>
    <w:basedOn w:val="Standard"/>
    <w:next w:val="Standard"/>
    <w:link w:val="berschrift1Zchn"/>
    <w:uiPriority w:val="9"/>
    <w:qFormat/>
    <w:rsid w:val="001C31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10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1BFF"/>
    <w:pPr>
      <w:ind w:left="720"/>
      <w:contextualSpacing/>
    </w:pPr>
  </w:style>
  <w:style w:type="character" w:customStyle="1" w:styleId="berschrift1Zchn">
    <w:name w:val="Überschrift 1 Zchn"/>
    <w:basedOn w:val="Absatz-Standardschriftart"/>
    <w:link w:val="berschrift1"/>
    <w:uiPriority w:val="9"/>
    <w:rsid w:val="001C3192"/>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2A4FB5"/>
    <w:pPr>
      <w:outlineLvl w:val="9"/>
    </w:pPr>
    <w:rPr>
      <w:lang w:eastAsia="de-DE"/>
    </w:rPr>
  </w:style>
  <w:style w:type="paragraph" w:styleId="Verzeichnis1">
    <w:name w:val="toc 1"/>
    <w:basedOn w:val="Standard"/>
    <w:next w:val="Standard"/>
    <w:autoRedefine/>
    <w:uiPriority w:val="39"/>
    <w:unhideWhenUsed/>
    <w:rsid w:val="002A4FB5"/>
    <w:pPr>
      <w:spacing w:after="100"/>
    </w:pPr>
  </w:style>
  <w:style w:type="character" w:styleId="Hyperlink">
    <w:name w:val="Hyperlink"/>
    <w:basedOn w:val="Absatz-Standardschriftart"/>
    <w:uiPriority w:val="99"/>
    <w:unhideWhenUsed/>
    <w:rsid w:val="002A4FB5"/>
    <w:rPr>
      <w:color w:val="0000FF" w:themeColor="hyperlink"/>
      <w:u w:val="single"/>
    </w:rPr>
  </w:style>
  <w:style w:type="paragraph" w:styleId="Sprechblasentext">
    <w:name w:val="Balloon Text"/>
    <w:basedOn w:val="Standard"/>
    <w:link w:val="SprechblasentextZchn"/>
    <w:uiPriority w:val="99"/>
    <w:semiHidden/>
    <w:unhideWhenUsed/>
    <w:rsid w:val="002A4F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4FB5"/>
    <w:rPr>
      <w:rFonts w:ascii="Tahoma" w:hAnsi="Tahoma" w:cs="Tahoma"/>
      <w:sz w:val="16"/>
      <w:szCs w:val="16"/>
    </w:rPr>
  </w:style>
  <w:style w:type="paragraph" w:styleId="Kopfzeile">
    <w:name w:val="header"/>
    <w:basedOn w:val="Standard"/>
    <w:link w:val="KopfzeileZchn"/>
    <w:uiPriority w:val="99"/>
    <w:unhideWhenUsed/>
    <w:rsid w:val="00817AE9"/>
    <w:pPr>
      <w:tabs>
        <w:tab w:val="center" w:pos="4536"/>
        <w:tab w:val="right" w:pos="9072"/>
      </w:tabs>
    </w:pPr>
  </w:style>
  <w:style w:type="character" w:customStyle="1" w:styleId="KopfzeileZchn">
    <w:name w:val="Kopfzeile Zchn"/>
    <w:basedOn w:val="Absatz-Standardschriftart"/>
    <w:link w:val="Kopfzeile"/>
    <w:uiPriority w:val="99"/>
    <w:rsid w:val="00817AE9"/>
  </w:style>
  <w:style w:type="paragraph" w:styleId="Fuzeile">
    <w:name w:val="footer"/>
    <w:basedOn w:val="Standard"/>
    <w:link w:val="FuzeileZchn"/>
    <w:uiPriority w:val="99"/>
    <w:unhideWhenUsed/>
    <w:rsid w:val="00817AE9"/>
    <w:pPr>
      <w:tabs>
        <w:tab w:val="center" w:pos="4536"/>
        <w:tab w:val="right" w:pos="9072"/>
      </w:tabs>
    </w:pPr>
  </w:style>
  <w:style w:type="character" w:customStyle="1" w:styleId="FuzeileZchn">
    <w:name w:val="Fußzeile Zchn"/>
    <w:basedOn w:val="Absatz-Standardschriftart"/>
    <w:link w:val="Fuzeile"/>
    <w:uiPriority w:val="99"/>
    <w:rsid w:val="00817AE9"/>
  </w:style>
  <w:style w:type="paragraph" w:styleId="Funotentext">
    <w:name w:val="footnote text"/>
    <w:basedOn w:val="Standard"/>
    <w:link w:val="FunotentextZchn"/>
    <w:uiPriority w:val="99"/>
    <w:semiHidden/>
    <w:unhideWhenUsed/>
    <w:rsid w:val="00A40B6C"/>
    <w:rPr>
      <w:sz w:val="20"/>
      <w:szCs w:val="20"/>
    </w:rPr>
  </w:style>
  <w:style w:type="character" w:customStyle="1" w:styleId="FunotentextZchn">
    <w:name w:val="Fußnotentext Zchn"/>
    <w:basedOn w:val="Absatz-Standardschriftart"/>
    <w:link w:val="Funotentext"/>
    <w:uiPriority w:val="99"/>
    <w:semiHidden/>
    <w:rsid w:val="00A40B6C"/>
    <w:rPr>
      <w:sz w:val="20"/>
      <w:szCs w:val="20"/>
    </w:rPr>
  </w:style>
  <w:style w:type="character" w:styleId="Funotenzeichen">
    <w:name w:val="footnote reference"/>
    <w:basedOn w:val="Absatz-Standardschriftart"/>
    <w:uiPriority w:val="99"/>
    <w:semiHidden/>
    <w:unhideWhenUsed/>
    <w:rsid w:val="00A40B6C"/>
    <w:rPr>
      <w:vertAlign w:val="superscript"/>
    </w:rPr>
  </w:style>
  <w:style w:type="paragraph" w:styleId="Literaturverzeichnis">
    <w:name w:val="Bibliography"/>
    <w:basedOn w:val="Standard"/>
    <w:next w:val="Standard"/>
    <w:uiPriority w:val="37"/>
    <w:unhideWhenUsed/>
    <w:rsid w:val="00DB7E86"/>
  </w:style>
  <w:style w:type="paragraph" w:styleId="Textkrper2">
    <w:name w:val="Body Text 2"/>
    <w:basedOn w:val="Standard"/>
    <w:link w:val="Textkrper2Zchn"/>
    <w:rsid w:val="005C4535"/>
    <w:pPr>
      <w:jc w:val="center"/>
    </w:pPr>
    <w:rPr>
      <w:rFonts w:eastAsia="Times New Roman" w:cs="Arial"/>
      <w:sz w:val="18"/>
      <w:lang w:eastAsia="de-DE"/>
    </w:rPr>
  </w:style>
  <w:style w:type="character" w:customStyle="1" w:styleId="Textkrper2Zchn">
    <w:name w:val="Textkörper 2 Zchn"/>
    <w:basedOn w:val="Absatz-Standardschriftart"/>
    <w:link w:val="Textkrper2"/>
    <w:rsid w:val="005C4535"/>
    <w:rPr>
      <w:rFonts w:ascii="Arial" w:eastAsia="Times New Roman" w:hAnsi="Arial" w:cs="Arial"/>
      <w:sz w:val="18"/>
      <w:szCs w:val="24"/>
      <w:lang w:eastAsia="de-DE"/>
    </w:rPr>
  </w:style>
  <w:style w:type="table" w:styleId="HelleSchattierung-Akzent2">
    <w:name w:val="Light Shading Accent 2"/>
    <w:basedOn w:val="NormaleTabelle"/>
    <w:uiPriority w:val="60"/>
    <w:rsid w:val="0005450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Platzhaltertext">
    <w:name w:val="Placeholder Text"/>
    <w:basedOn w:val="Absatz-Standardschriftart"/>
    <w:uiPriority w:val="99"/>
    <w:semiHidden/>
    <w:rsid w:val="005D56CC"/>
    <w:rPr>
      <w:color w:val="808080"/>
    </w:rPr>
  </w:style>
  <w:style w:type="paragraph" w:customStyle="1" w:styleId="Default">
    <w:name w:val="Default"/>
    <w:rsid w:val="006577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Ric07</b:Tag>
    <b:SourceType>Book</b:SourceType>
    <b:Guid>{B2B3D20B-CE58-426C-8443-8C81D7106D07}</b:Guid>
    <b:Author>
      <b:Author>
        <b:NameList>
          <b:Person>
            <b:Last>Richter</b:Last>
            <b:First>Renate</b:First>
          </b:Person>
        </b:NameList>
      </b:Author>
    </b:Author>
    <b:Title>DVWO Qualitätsmodell</b:Title>
    <b:PublicationTitle>Prozesse sowie Qualitätskriterien für die Zertifizierung von Aus- und Weiterbildungseinrichtungen und Weiterbildnern</b:PublicationTitle>
    <b:Year>2007</b:Year>
    <b:Month>2. erw. Aufl.</b:Month>
    <b:Publisher>Gabal-Verlag</b:Publisher>
    <b:RefOrder>2</b:RefOrder>
  </b:Source>
  <b:Source>
    <b:Tag>Sch</b:Tag>
    <b:SourceType>Book</b:SourceType>
    <b:Guid>{F8D9A99F-A17B-4A97-8E6B-C5B53F2ED8F8}</b:Guid>
    <b:Title>Qualität für Bildungsdienstleistungen. DIN EN ISO 9001 für die allgemeine und berufliche Bildung</b:Title>
    <b:Author>
      <b:Author>
        <b:NameList>
          <b:Person>
            <b:Last>Scholz</b:Last>
            <b:First>Helga</b:First>
          </b:Person>
        </b:NameList>
      </b:Author>
    </b:Author>
    <b:Year>2008</b:Year>
    <b:City>Berlin - Wien - Zürich</b:City>
    <b:Publisher>Beuth Verlag GmbH</b:Publisher>
    <b:RefOrder>7</b:RefOrder>
  </b:Source>
  <b:Source>
    <b:Tag>ISO9001</b:Tag>
    <b:SourceType>Misc</b:SourceType>
    <b:Guid>{81F3286A-00AF-46BD-A78B-7856B6B68700}</b:Guid>
    <b:Title>DIN EN ISO 9001</b:Title>
    <b:PublicationTitle>Qualitätsmanagement-Systeme - Anforderungen</b:PublicationTitle>
    <b:Year>2008</b:Year>
    <b:City>Berlin - Wien - Zürich</b:City>
    <b:Publisher>Beuth-Verlag</b:Publisher>
    <b:RefOrder>1</b:RefOrder>
  </b:Source>
  <b:Source>
    <b:Tag>DVWO_VR1</b:Tag>
    <b:SourceType>Misc</b:SourceType>
    <b:Guid>{850816E9-1526-4662-8187-39F796B53133}</b:Guid>
    <b:Title>DVWO Richtlinie</b:Title>
    <b:Year>2012</b:Year>
    <b:PublicationTitle>Qualitäts-Siegel</b:PublicationTitle>
    <b:RefOrder>8</b:RefOrder>
  </b:Source>
  <b:Source>
    <b:Tag>Zie2010</b:Tag>
    <b:SourceType>Misc</b:SourceType>
    <b:Guid>{53A8961B-BC26-4E9A-A5FB-FE12738C42A4}</b:Guid>
    <b:Author>
      <b:Author>
        <b:NameList>
          <b:Person>
            <b:Last>Ziebe</b:Last>
            <b:First>Christian</b:First>
          </b:Person>
        </b:NameList>
      </b:Author>
    </b:Author>
    <b:Title>Sofortwissen kompakt </b:Title>
    <b:PublicationTitle>Qualitätsmanagement</b:PublicationTitle>
    <b:Year>2010</b:Year>
    <b:Publisher>Heragon Verlag</b:Publisher>
    <b:RefOrder>9</b:RefOrder>
  </b:Source>
  <b:Source>
    <b:Tag>DVWO_VR6</b:Tag>
    <b:SourceType>Misc</b:SourceType>
    <b:Guid>{C289572F-97A1-4E2E-A723-D9190F2F2A0F}</b:Guid>
    <b:Title>DVWO Begutachtungsrichtlinie</b:Title>
    <b:PublicationTitle>Qualitäts-Siegel</b:PublicationTitle>
    <b:Year>2012</b:Year>
    <b:RefOrder>4</b:RefOrder>
  </b:Source>
  <b:Source>
    <b:Tag>Eck2005</b:Tag>
    <b:SourceType>ArticleInAPeriodical</b:SourceType>
    <b:Guid>{B59D571F-F2FE-4007-8E2A-0F9BE843E72D}</b:Guid>
    <b:Title>Qualität hat nichts mit Qual zu tun</b:Title>
    <b:Year>2005</b:Year>
    <b:Author>
      <b:Author>
        <b:NameList>
          <b:Person>
            <b:Last>Eckart</b:Last>
            <b:First>Melanie</b:First>
          </b:Person>
        </b:NameList>
      </b:Author>
      <b:Editor>
        <b:NameList>
          <b:Person>
            <b:Last>BAGFW</b:Last>
          </b:Person>
        </b:NameList>
      </b:Editor>
    </b:Author>
    <b:PeriodicalTitle>Grundlagen für den Aufbau eines Qualitätsmanagement-System</b:PeriodicalTitle>
    <b:RefOrder>3</b:RefOrder>
  </b:Source>
  <b:Source>
    <b:Tag>DVWO_CL6200</b:Tag>
    <b:SourceType>Book</b:SourceType>
    <b:Guid>{999CAD68-70AB-492A-9F83-1882C24730EB}</b:Guid>
    <b:Title>DVWO Dokumentencheckliste</b:Title>
    <b:Year>2012</b:Year>
    <b:Publisher>DVWO</b:Publisher>
    <b:RefOrder>5</b:RefOrder>
  </b:Source>
  <b:Source>
    <b:Tag>ISO9000</b:Tag>
    <b:SourceType>Book</b:SourceType>
    <b:Guid>{7D34CDF6-39AA-4505-BFC9-3A24A904EC35}</b:Guid>
    <b:Title>ISO 9000</b:Title>
    <b:Year>2000</b:Year>
    <b:Publisher>Beuth-Verlag</b:Publisher>
    <b:RefOrder>6</b:RefOrder>
  </b:Source>
</b:Sources>
</file>

<file path=customXml/item2.xml><?xml version="1.0" encoding="utf-8"?>
<ct:contentTypeSchema xmlns:ct="http://schemas.microsoft.com/office/2006/metadata/contentType" xmlns:ma="http://schemas.microsoft.com/office/2006/metadata/properties/metaAttributes" ct:_="" ma:_="" ma:contentTypeName="Dokument" ma:contentTypeID="0x010100783E3C7E5FE9E74C9F045A1D3B86AB3C" ma:contentTypeVersion="9" ma:contentTypeDescription="Ein neues Dokument erstellen." ma:contentTypeScope="" ma:versionID="fa6c798b1ed5021f9dec27cf032e3a96">
  <xsd:schema xmlns:xsd="http://www.w3.org/2001/XMLSchema" xmlns:xs="http://www.w3.org/2001/XMLSchema" xmlns:p="http://schemas.microsoft.com/office/2006/metadata/properties" xmlns:ns2="6d9821ab-3b71-41d3-a5fd-df2946533593" xmlns:ns3="a3d7e647-0b04-4add-8046-8f7fd1d47736" targetNamespace="http://schemas.microsoft.com/office/2006/metadata/properties" ma:root="true" ma:fieldsID="0fa905fb4c1e4be31deb87cb69e0d90b" ns2:_="" ns3:_="">
    <xsd:import namespace="6d9821ab-3b71-41d3-a5fd-df2946533593"/>
    <xsd:import namespace="a3d7e647-0b04-4add-8046-8f7fd1d477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821ab-3b71-41d3-a5fd-df2946533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d7e647-0b04-4add-8046-8f7fd1d4773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C9119-5227-4659-9E5C-9C4847BC3C55}">
  <ds:schemaRefs>
    <ds:schemaRef ds:uri="http://schemas.openxmlformats.org/officeDocument/2006/bibliography"/>
  </ds:schemaRefs>
</ds:datastoreItem>
</file>

<file path=customXml/itemProps2.xml><?xml version="1.0" encoding="utf-8"?>
<ds:datastoreItem xmlns:ds="http://schemas.openxmlformats.org/officeDocument/2006/customXml" ds:itemID="{4C26463E-B46E-48E4-B3D4-19337C51B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821ab-3b71-41d3-a5fd-df2946533593"/>
    <ds:schemaRef ds:uri="a3d7e647-0b04-4add-8046-8f7fd1d47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B3A07-A153-4EA3-B257-DBFD7FFD50B8}">
  <ds:schemaRefs>
    <ds:schemaRef ds:uri="http://schemas.microsoft.com/sharepoint/v3/contenttype/forms"/>
  </ds:schemaRefs>
</ds:datastoreItem>
</file>

<file path=customXml/itemProps4.xml><?xml version="1.0" encoding="utf-8"?>
<ds:datastoreItem xmlns:ds="http://schemas.openxmlformats.org/officeDocument/2006/customXml" ds:itemID="{8280AFE7-2CCA-4A7E-B2F0-3D23D2BFCC60}">
  <ds:schemaRefs>
    <ds:schemaRef ds:uri="6d9821ab-3b71-41d3-a5fd-df2946533593"/>
    <ds:schemaRef ds:uri="http://purl.org/dc/terms/"/>
    <ds:schemaRef ds:uri="http://schemas.openxmlformats.org/package/2006/metadata/core-properties"/>
    <ds:schemaRef ds:uri="http://schemas.microsoft.com/office/2006/documentManagement/types"/>
    <ds:schemaRef ds:uri="a3d7e647-0b04-4add-8046-8f7fd1d47736"/>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5597</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Qualität QMB Nicolai</dc:creator>
  <cp:lastModifiedBy>Pipenbrink, Frank</cp:lastModifiedBy>
  <cp:revision>2</cp:revision>
  <cp:lastPrinted>2020-07-29T12:37:00Z</cp:lastPrinted>
  <dcterms:created xsi:type="dcterms:W3CDTF">2020-10-20T10:39:00Z</dcterms:created>
  <dcterms:modified xsi:type="dcterms:W3CDTF">2020-10-20T10:39:00Z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0x010100783E3C7E5FE9E74C9F045A1D3B86AB3C</vt:lpwstr>
  </property>
</Properties>
</file>