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3D2" w:rsidRDefault="00B638F6" w:rsidP="000263D2">
      <w:pPr>
        <w:spacing w:before="120"/>
        <w:ind w:left="132"/>
        <w:rPr>
          <w:sz w:val="28"/>
        </w:rPr>
      </w:pPr>
      <w:r>
        <w:rPr>
          <w:sz w:val="28"/>
        </w:rPr>
        <w:t xml:space="preserve">F 4.8 </w:t>
      </w:r>
      <w:r w:rsidR="000263D2">
        <w:rPr>
          <w:sz w:val="28"/>
        </w:rPr>
        <w:t xml:space="preserve">Besucherregelung SarsCoV-2/ COVID 19 </w:t>
      </w:r>
    </w:p>
    <w:p w:rsidR="000263D2" w:rsidRDefault="000263D2" w:rsidP="000263D2">
      <w:pPr>
        <w:pStyle w:val="berschrift1"/>
        <w:tabs>
          <w:tab w:val="left" w:pos="9799"/>
        </w:tabs>
      </w:pPr>
      <w:r>
        <w:rPr>
          <w:spacing w:val="-27"/>
          <w:w w:val="99"/>
          <w:shd w:val="clear" w:color="auto" w:fill="D9D9D9"/>
        </w:rPr>
        <w:t xml:space="preserve"> </w:t>
      </w:r>
      <w:r w:rsidR="00B638F6">
        <w:rPr>
          <w:shd w:val="clear" w:color="auto" w:fill="D9D9D9"/>
        </w:rPr>
        <w:t>F 4.8</w:t>
      </w:r>
      <w:r>
        <w:rPr>
          <w:shd w:val="clear" w:color="auto" w:fill="D9D9D9"/>
        </w:rPr>
        <w:t>.1</w:t>
      </w:r>
      <w:r>
        <w:rPr>
          <w:spacing w:val="-13"/>
          <w:shd w:val="clear" w:color="auto" w:fill="D9D9D9"/>
        </w:rPr>
        <w:t xml:space="preserve"> </w:t>
      </w:r>
      <w:r w:rsidRPr="00F95140">
        <w:rPr>
          <w:sz w:val="24"/>
          <w:szCs w:val="24"/>
          <w:shd w:val="clear" w:color="auto" w:fill="D9D9D9"/>
        </w:rPr>
        <w:t>Einführung</w:t>
      </w:r>
      <w:r>
        <w:rPr>
          <w:shd w:val="clear" w:color="auto" w:fill="D9D9D9"/>
        </w:rPr>
        <w:tab/>
      </w:r>
    </w:p>
    <w:p w:rsidR="0085691B" w:rsidRPr="00F95140" w:rsidRDefault="0085691B" w:rsidP="00F95140">
      <w:pPr>
        <w:pStyle w:val="Textkrper"/>
        <w:spacing w:line="259" w:lineRule="auto"/>
        <w:ind w:left="116" w:right="168"/>
        <w:jc w:val="both"/>
      </w:pPr>
      <w:r w:rsidRPr="00F95140">
        <w:t>Zum Schutz der älteren Menschen mit Pflegebedarf in stationären Einrichtungen ist es angezeigt, das Betretungsverbot für stationäre Einrichtungen der Pflege aufrechtzuerhalten. Ältere Menschen mit Pflegebedarf stellen nicht nur wegen ihres Alters, sondern auch wegen einer häufig vorliegenden Multimorbidität eine besonders vulnerable Personengruppe dar, die höchsten Schutz benötigt. Absolute und generelle Besuchsverbote können aber auch zu einer vollständigen sozialen Isolation der Bewohner*innen führen und sind daher unverhältnismäßig. Dabei kann ein Mangel an sozialer Bindung das Risiko für psychische und physische Erkrankungen erhöhen.</w:t>
      </w:r>
    </w:p>
    <w:p w:rsidR="0085691B" w:rsidRPr="00F95140" w:rsidRDefault="0085691B" w:rsidP="00F95140">
      <w:pPr>
        <w:pStyle w:val="Textkrper"/>
        <w:spacing w:before="158" w:line="259" w:lineRule="auto"/>
        <w:ind w:left="116" w:right="235"/>
        <w:jc w:val="both"/>
      </w:pPr>
      <w:r w:rsidRPr="00F95140">
        <w:t xml:space="preserve">Deshalb </w:t>
      </w:r>
      <w:r w:rsidR="00961860">
        <w:t>w</w:t>
      </w:r>
      <w:r w:rsidR="000E20F8">
        <w:t>e</w:t>
      </w:r>
      <w:r w:rsidR="00961860">
        <w:t xml:space="preserve">rden </w:t>
      </w:r>
      <w:r w:rsidRPr="00F95140">
        <w:t xml:space="preserve"> unter Einhaltung bestimmter Voraussetzungen und Bedingungen </w:t>
      </w:r>
      <w:r w:rsidR="00961860">
        <w:t>Besuche</w:t>
      </w:r>
      <w:r w:rsidRPr="00F95140">
        <w:t xml:space="preserve"> zugelassen. Ziel dieser </w:t>
      </w:r>
      <w:r w:rsidR="00961860">
        <w:t>R</w:t>
      </w:r>
      <w:r w:rsidRPr="00F95140">
        <w:t xml:space="preserve">egelung ist es, die negativen Auswirkungen </w:t>
      </w:r>
      <w:r w:rsidR="00961860">
        <w:t xml:space="preserve">von </w:t>
      </w:r>
      <w:r w:rsidRPr="00F95140">
        <w:t>soziale</w:t>
      </w:r>
      <w:r w:rsidR="00961860">
        <w:t>r</w:t>
      </w:r>
      <w:r w:rsidRPr="00F95140">
        <w:t xml:space="preserve"> Isolation von Bewohner*innen der Einrichtungen zu lindern und gleichzeitig einen höchstmöglichen Infektionsschutz aufrechtzuerhalten.</w:t>
      </w:r>
    </w:p>
    <w:p w:rsidR="001F084A" w:rsidRPr="000E665D" w:rsidRDefault="001F084A" w:rsidP="000263D2">
      <w:pPr>
        <w:pStyle w:val="Textkrper"/>
        <w:spacing w:before="120"/>
        <w:ind w:left="132" w:right="1391"/>
        <w:rPr>
          <w:sz w:val="24"/>
          <w:szCs w:val="24"/>
        </w:rPr>
      </w:pPr>
    </w:p>
    <w:p w:rsidR="000263D2" w:rsidRPr="00F95140" w:rsidRDefault="00B638F6" w:rsidP="000263D2">
      <w:pPr>
        <w:pStyle w:val="berschrift1"/>
        <w:tabs>
          <w:tab w:val="left" w:pos="9799"/>
        </w:tabs>
        <w:spacing w:before="117"/>
        <w:rPr>
          <w:sz w:val="24"/>
          <w:szCs w:val="24"/>
        </w:rPr>
      </w:pPr>
      <w:r w:rsidRPr="00F95140">
        <w:rPr>
          <w:sz w:val="24"/>
          <w:szCs w:val="24"/>
          <w:shd w:val="clear" w:color="auto" w:fill="D9D9D9"/>
        </w:rPr>
        <w:t>F 4.8</w:t>
      </w:r>
      <w:r w:rsidR="000263D2" w:rsidRPr="00F95140">
        <w:rPr>
          <w:sz w:val="24"/>
          <w:szCs w:val="24"/>
          <w:shd w:val="clear" w:color="auto" w:fill="D9D9D9"/>
        </w:rPr>
        <w:t xml:space="preserve">.2 </w:t>
      </w:r>
      <w:r w:rsidR="00F95140" w:rsidRPr="00F95140">
        <w:rPr>
          <w:sz w:val="24"/>
          <w:szCs w:val="24"/>
          <w:shd w:val="clear" w:color="auto" w:fill="D9D9D9"/>
        </w:rPr>
        <w:t>B</w:t>
      </w:r>
      <w:r w:rsidR="000263D2" w:rsidRPr="00F95140">
        <w:rPr>
          <w:sz w:val="24"/>
          <w:szCs w:val="24"/>
          <w:shd w:val="clear" w:color="auto" w:fill="D9D9D9"/>
        </w:rPr>
        <w:t>esucherregelung</w:t>
      </w:r>
      <w:r w:rsidR="000263D2" w:rsidRPr="00F95140">
        <w:rPr>
          <w:sz w:val="24"/>
          <w:szCs w:val="24"/>
          <w:shd w:val="clear" w:color="auto" w:fill="D9D9D9"/>
        </w:rPr>
        <w:tab/>
      </w:r>
    </w:p>
    <w:p w:rsidR="0085691B" w:rsidRPr="00F95140" w:rsidRDefault="0085691B" w:rsidP="00F95140">
      <w:pPr>
        <w:pStyle w:val="berschrift1"/>
        <w:jc w:val="both"/>
        <w:rPr>
          <w:sz w:val="20"/>
          <w:szCs w:val="20"/>
        </w:rPr>
      </w:pPr>
      <w:r w:rsidRPr="00F95140">
        <w:rPr>
          <w:sz w:val="20"/>
          <w:szCs w:val="20"/>
        </w:rPr>
        <w:t>Anforderungen für die Besuche in einer Einrichtung der Pflege sind:</w:t>
      </w:r>
    </w:p>
    <w:p w:rsidR="0085691B" w:rsidRPr="00F95140" w:rsidRDefault="0085691B" w:rsidP="00F95140">
      <w:pPr>
        <w:pStyle w:val="Listenabsatz"/>
        <w:numPr>
          <w:ilvl w:val="0"/>
          <w:numId w:val="3"/>
        </w:numPr>
        <w:tabs>
          <w:tab w:val="left" w:pos="837"/>
        </w:tabs>
        <w:spacing w:before="22" w:line="256" w:lineRule="auto"/>
        <w:ind w:right="229"/>
        <w:jc w:val="both"/>
        <w:rPr>
          <w:sz w:val="20"/>
          <w:szCs w:val="20"/>
        </w:rPr>
      </w:pPr>
      <w:r w:rsidRPr="00F95140">
        <w:rPr>
          <w:sz w:val="20"/>
          <w:szCs w:val="20"/>
        </w:rPr>
        <w:t xml:space="preserve">Die Besuche sind auf </w:t>
      </w:r>
      <w:r w:rsidR="00DC0807">
        <w:rPr>
          <w:sz w:val="20"/>
          <w:szCs w:val="20"/>
        </w:rPr>
        <w:t xml:space="preserve">zwei </w:t>
      </w:r>
      <w:r w:rsidRPr="00F95140">
        <w:rPr>
          <w:sz w:val="20"/>
          <w:szCs w:val="20"/>
        </w:rPr>
        <w:t>Person (</w:t>
      </w:r>
      <w:r w:rsidR="00961860">
        <w:rPr>
          <w:sz w:val="20"/>
          <w:szCs w:val="20"/>
        </w:rPr>
        <w:t>pro Besuch</w:t>
      </w:r>
      <w:r w:rsidRPr="00F95140">
        <w:rPr>
          <w:sz w:val="20"/>
          <w:szCs w:val="20"/>
        </w:rPr>
        <w:t>) zu beschränken,</w:t>
      </w:r>
    </w:p>
    <w:p w:rsidR="0085691B" w:rsidRPr="00F95140" w:rsidRDefault="0085691B" w:rsidP="00F95140">
      <w:pPr>
        <w:pStyle w:val="Listenabsatz"/>
        <w:numPr>
          <w:ilvl w:val="0"/>
          <w:numId w:val="3"/>
        </w:numPr>
        <w:tabs>
          <w:tab w:val="left" w:pos="837"/>
        </w:tabs>
        <w:spacing w:before="5"/>
        <w:jc w:val="both"/>
        <w:rPr>
          <w:sz w:val="20"/>
          <w:szCs w:val="20"/>
        </w:rPr>
      </w:pPr>
      <w:r w:rsidRPr="00F95140">
        <w:rPr>
          <w:sz w:val="20"/>
          <w:szCs w:val="20"/>
        </w:rPr>
        <w:t xml:space="preserve">definierter Besuchszeitraum: </w:t>
      </w:r>
      <w:r w:rsidR="00DC0807">
        <w:rPr>
          <w:sz w:val="20"/>
          <w:szCs w:val="20"/>
        </w:rPr>
        <w:t>während der Geschäftszeiten</w:t>
      </w:r>
      <w:r w:rsidRPr="00F95140">
        <w:rPr>
          <w:sz w:val="20"/>
          <w:szCs w:val="20"/>
        </w:rPr>
        <w:t xml:space="preserve"> </w:t>
      </w:r>
    </w:p>
    <w:p w:rsidR="0085691B" w:rsidRPr="00F95140" w:rsidRDefault="0085691B" w:rsidP="00F95140">
      <w:pPr>
        <w:pStyle w:val="Listenabsatz"/>
        <w:numPr>
          <w:ilvl w:val="0"/>
          <w:numId w:val="3"/>
        </w:numPr>
        <w:tabs>
          <w:tab w:val="left" w:pos="837"/>
        </w:tabs>
        <w:spacing w:before="20" w:line="256" w:lineRule="auto"/>
        <w:ind w:right="259"/>
        <w:jc w:val="both"/>
        <w:rPr>
          <w:sz w:val="20"/>
          <w:szCs w:val="20"/>
        </w:rPr>
      </w:pPr>
      <w:r w:rsidRPr="00F95140">
        <w:rPr>
          <w:sz w:val="20"/>
          <w:szCs w:val="20"/>
        </w:rPr>
        <w:t>entsprechend der Größe der Einrichtung ist nur so vielen Besucher*innen der Zutritt des Hauses zu gewähren, wie eindeutig die Abstands- und Hygienemaßnahmen sicher eingehalten werden</w:t>
      </w:r>
      <w:r w:rsidRPr="00F95140">
        <w:rPr>
          <w:spacing w:val="-3"/>
          <w:sz w:val="20"/>
          <w:szCs w:val="20"/>
        </w:rPr>
        <w:t xml:space="preserve"> </w:t>
      </w:r>
      <w:r w:rsidRPr="00F95140">
        <w:rPr>
          <w:sz w:val="20"/>
          <w:szCs w:val="20"/>
        </w:rPr>
        <w:t>können,</w:t>
      </w:r>
    </w:p>
    <w:p w:rsidR="00330BC9" w:rsidRPr="00F95140" w:rsidRDefault="0085691B" w:rsidP="00F95140">
      <w:pPr>
        <w:pStyle w:val="Listenabsatz"/>
        <w:numPr>
          <w:ilvl w:val="0"/>
          <w:numId w:val="3"/>
        </w:numPr>
        <w:tabs>
          <w:tab w:val="left" w:pos="837"/>
        </w:tabs>
        <w:spacing w:before="5" w:line="256" w:lineRule="auto"/>
        <w:ind w:right="523"/>
        <w:jc w:val="both"/>
        <w:rPr>
          <w:sz w:val="20"/>
          <w:szCs w:val="20"/>
        </w:rPr>
      </w:pPr>
      <w:r w:rsidRPr="00F95140">
        <w:rPr>
          <w:sz w:val="20"/>
          <w:szCs w:val="20"/>
        </w:rPr>
        <w:t>die Zugänge zu der Einrichtung sind zu minimieren (möglichst nur noch</w:t>
      </w:r>
      <w:r w:rsidRPr="00F95140">
        <w:rPr>
          <w:spacing w:val="-37"/>
          <w:sz w:val="20"/>
          <w:szCs w:val="20"/>
        </w:rPr>
        <w:t xml:space="preserve"> </w:t>
      </w:r>
      <w:r w:rsidRPr="00F95140">
        <w:rPr>
          <w:sz w:val="20"/>
          <w:szCs w:val="20"/>
        </w:rPr>
        <w:t>ein Zugang zu der</w:t>
      </w:r>
      <w:r w:rsidRPr="00F95140">
        <w:rPr>
          <w:spacing w:val="-3"/>
          <w:sz w:val="20"/>
          <w:szCs w:val="20"/>
        </w:rPr>
        <w:t xml:space="preserve"> </w:t>
      </w:r>
      <w:r w:rsidRPr="00F95140">
        <w:rPr>
          <w:sz w:val="20"/>
          <w:szCs w:val="20"/>
        </w:rPr>
        <w:t>Einrichtung)</w:t>
      </w:r>
    </w:p>
    <w:p w:rsidR="000E61FA" w:rsidRPr="00F95140" w:rsidRDefault="000E61FA" w:rsidP="00F95140">
      <w:pPr>
        <w:pStyle w:val="Listenabsatz"/>
        <w:numPr>
          <w:ilvl w:val="0"/>
          <w:numId w:val="3"/>
        </w:numPr>
        <w:tabs>
          <w:tab w:val="left" w:pos="837"/>
        </w:tabs>
        <w:spacing w:before="5" w:line="256" w:lineRule="auto"/>
        <w:ind w:right="523"/>
        <w:jc w:val="both"/>
        <w:rPr>
          <w:sz w:val="20"/>
          <w:szCs w:val="20"/>
        </w:rPr>
      </w:pPr>
      <w:r w:rsidRPr="00F95140">
        <w:rPr>
          <w:sz w:val="20"/>
          <w:szCs w:val="20"/>
        </w:rPr>
        <w:t>bereichsbezogene Zutrittsbeschränkungen sowie konkrete Wege für die Besucher*innen der Einrichtung (Flure, Sanitärräume, Besucherraum, Privatzimmer der Bewohner*innen …) sind</w:t>
      </w:r>
      <w:r w:rsidRPr="00F95140">
        <w:rPr>
          <w:spacing w:val="-1"/>
          <w:sz w:val="20"/>
          <w:szCs w:val="20"/>
        </w:rPr>
        <w:t xml:space="preserve"> </w:t>
      </w:r>
      <w:r w:rsidRPr="00F95140">
        <w:rPr>
          <w:sz w:val="20"/>
          <w:szCs w:val="20"/>
        </w:rPr>
        <w:t>festzulegen</w:t>
      </w:r>
    </w:p>
    <w:p w:rsidR="000E61FA" w:rsidRPr="00F95140" w:rsidRDefault="000E61FA" w:rsidP="00F95140">
      <w:pPr>
        <w:widowControl w:val="0"/>
        <w:numPr>
          <w:ilvl w:val="0"/>
          <w:numId w:val="3"/>
        </w:numPr>
        <w:tabs>
          <w:tab w:val="left" w:pos="837"/>
        </w:tabs>
        <w:autoSpaceDE w:val="0"/>
        <w:autoSpaceDN w:val="0"/>
        <w:spacing w:before="4" w:line="256" w:lineRule="auto"/>
        <w:ind w:right="1070"/>
        <w:jc w:val="both"/>
        <w:rPr>
          <w:bCs w:val="0"/>
          <w:szCs w:val="20"/>
        </w:rPr>
      </w:pPr>
      <w:r w:rsidRPr="00F95140">
        <w:rPr>
          <w:bCs w:val="0"/>
          <w:szCs w:val="20"/>
        </w:rPr>
        <w:t>Besucher*innen mit akuten Atemwegserkrankungen oder</w:t>
      </w:r>
      <w:r w:rsidRPr="00F95140">
        <w:rPr>
          <w:bCs w:val="0"/>
          <w:spacing w:val="-30"/>
          <w:szCs w:val="20"/>
        </w:rPr>
        <w:t xml:space="preserve"> </w:t>
      </w:r>
      <w:r w:rsidRPr="00F95140">
        <w:rPr>
          <w:bCs w:val="0"/>
          <w:szCs w:val="20"/>
        </w:rPr>
        <w:t>fieberhaften Erkrankungen dürfen die Einrichtung in keinem Fall</w:t>
      </w:r>
      <w:r w:rsidRPr="00F95140">
        <w:rPr>
          <w:bCs w:val="0"/>
          <w:spacing w:val="-14"/>
          <w:szCs w:val="20"/>
        </w:rPr>
        <w:t xml:space="preserve"> </w:t>
      </w:r>
      <w:r w:rsidRPr="00F95140">
        <w:rPr>
          <w:bCs w:val="0"/>
          <w:szCs w:val="20"/>
        </w:rPr>
        <w:t>betreten,</w:t>
      </w:r>
    </w:p>
    <w:p w:rsidR="000E61FA" w:rsidRPr="00F95140" w:rsidRDefault="000E61FA" w:rsidP="00F95140">
      <w:pPr>
        <w:widowControl w:val="0"/>
        <w:numPr>
          <w:ilvl w:val="0"/>
          <w:numId w:val="3"/>
        </w:numPr>
        <w:tabs>
          <w:tab w:val="left" w:pos="837"/>
        </w:tabs>
        <w:autoSpaceDE w:val="0"/>
        <w:autoSpaceDN w:val="0"/>
        <w:spacing w:before="2" w:line="256" w:lineRule="auto"/>
        <w:ind w:right="155"/>
        <w:jc w:val="both"/>
        <w:rPr>
          <w:bCs w:val="0"/>
          <w:szCs w:val="20"/>
        </w:rPr>
      </w:pPr>
      <w:r w:rsidRPr="00F95140">
        <w:rPr>
          <w:bCs w:val="0"/>
          <w:szCs w:val="20"/>
        </w:rPr>
        <w:t>die Hygiene- und Verhaltensmaßnahmen (Händedesinfektion, Abstandsgebot, Husten- und Niesetikette) sind verständlich zu kommunizieren und einzuhalten,</w:t>
      </w:r>
    </w:p>
    <w:p w:rsidR="000E61FA" w:rsidRPr="00F95140" w:rsidRDefault="000E61FA" w:rsidP="00F95140">
      <w:pPr>
        <w:widowControl w:val="0"/>
        <w:numPr>
          <w:ilvl w:val="0"/>
          <w:numId w:val="3"/>
        </w:numPr>
        <w:tabs>
          <w:tab w:val="left" w:pos="837"/>
        </w:tabs>
        <w:autoSpaceDE w:val="0"/>
        <w:autoSpaceDN w:val="0"/>
        <w:spacing w:before="5" w:line="256" w:lineRule="auto"/>
        <w:ind w:right="653"/>
        <w:jc w:val="both"/>
        <w:rPr>
          <w:bCs w:val="0"/>
          <w:szCs w:val="20"/>
        </w:rPr>
      </w:pPr>
      <w:r w:rsidRPr="00F95140">
        <w:rPr>
          <w:bCs w:val="0"/>
          <w:szCs w:val="20"/>
        </w:rPr>
        <w:t>Desinfektionsmittel und Hinweise zu deren Benutzung sind unmittelbar im Eingangsbereich der Einrichtung zu</w:t>
      </w:r>
      <w:r w:rsidRPr="00F95140">
        <w:rPr>
          <w:bCs w:val="0"/>
          <w:spacing w:val="-4"/>
          <w:szCs w:val="20"/>
        </w:rPr>
        <w:t xml:space="preserve"> </w:t>
      </w:r>
      <w:r w:rsidRPr="00F95140">
        <w:rPr>
          <w:bCs w:val="0"/>
          <w:szCs w:val="20"/>
        </w:rPr>
        <w:t>platzieren</w:t>
      </w:r>
    </w:p>
    <w:p w:rsidR="00F95140" w:rsidRPr="00F95140" w:rsidRDefault="00F95140" w:rsidP="00F95140">
      <w:pPr>
        <w:spacing w:line="256" w:lineRule="auto"/>
        <w:jc w:val="both"/>
        <w:rPr>
          <w:szCs w:val="20"/>
        </w:rPr>
      </w:pPr>
    </w:p>
    <w:p w:rsidR="000263D2" w:rsidRPr="00F95140" w:rsidRDefault="000263D2" w:rsidP="000263D2">
      <w:pPr>
        <w:pStyle w:val="berschrift1"/>
        <w:tabs>
          <w:tab w:val="left" w:pos="9799"/>
        </w:tabs>
        <w:ind w:left="490" w:hanging="387"/>
        <w:rPr>
          <w:sz w:val="24"/>
          <w:szCs w:val="24"/>
        </w:rPr>
      </w:pPr>
      <w:r>
        <w:rPr>
          <w:spacing w:val="-27"/>
          <w:w w:val="99"/>
          <w:shd w:val="clear" w:color="auto" w:fill="D9D9D9"/>
        </w:rPr>
        <w:t xml:space="preserve"> </w:t>
      </w:r>
      <w:r w:rsidR="00B638F6" w:rsidRPr="00F95140">
        <w:rPr>
          <w:sz w:val="24"/>
          <w:szCs w:val="24"/>
          <w:shd w:val="clear" w:color="auto" w:fill="D9D9D9"/>
        </w:rPr>
        <w:t>F 4.8</w:t>
      </w:r>
      <w:r w:rsidRPr="00F95140">
        <w:rPr>
          <w:sz w:val="24"/>
          <w:szCs w:val="24"/>
          <w:shd w:val="clear" w:color="auto" w:fill="D9D9D9"/>
        </w:rPr>
        <w:t>.3 Organisation der</w:t>
      </w:r>
      <w:r w:rsidRPr="00F95140">
        <w:rPr>
          <w:spacing w:val="-18"/>
          <w:sz w:val="24"/>
          <w:szCs w:val="24"/>
          <w:shd w:val="clear" w:color="auto" w:fill="D9D9D9"/>
        </w:rPr>
        <w:t xml:space="preserve"> </w:t>
      </w:r>
      <w:r w:rsidRPr="00F95140">
        <w:rPr>
          <w:sz w:val="24"/>
          <w:szCs w:val="24"/>
          <w:shd w:val="clear" w:color="auto" w:fill="D9D9D9"/>
        </w:rPr>
        <w:t>Besuche</w:t>
      </w:r>
      <w:r w:rsidRPr="00F95140">
        <w:rPr>
          <w:sz w:val="24"/>
          <w:szCs w:val="24"/>
          <w:shd w:val="clear" w:color="auto" w:fill="D9D9D9"/>
        </w:rPr>
        <w:tab/>
      </w:r>
    </w:p>
    <w:p w:rsidR="000E61FA" w:rsidRPr="00F95140" w:rsidRDefault="000E61FA" w:rsidP="00F95140">
      <w:pPr>
        <w:widowControl w:val="0"/>
        <w:numPr>
          <w:ilvl w:val="0"/>
          <w:numId w:val="3"/>
        </w:numPr>
        <w:tabs>
          <w:tab w:val="left" w:pos="837"/>
        </w:tabs>
        <w:autoSpaceDE w:val="0"/>
        <w:autoSpaceDN w:val="0"/>
        <w:spacing w:before="2" w:line="259" w:lineRule="auto"/>
        <w:ind w:right="114"/>
        <w:jc w:val="both"/>
        <w:rPr>
          <w:bCs w:val="0"/>
          <w:szCs w:val="20"/>
        </w:rPr>
      </w:pPr>
      <w:r w:rsidRPr="00F95140">
        <w:rPr>
          <w:bCs w:val="0"/>
          <w:szCs w:val="20"/>
        </w:rPr>
        <w:t xml:space="preserve">alle Besucher*innen sind am Eingang der Einrichtung durch Einrichtungspersonal oder speziell geschulte </w:t>
      </w:r>
      <w:r w:rsidR="00330BC9" w:rsidRPr="00F95140">
        <w:rPr>
          <w:bCs w:val="0"/>
          <w:szCs w:val="20"/>
        </w:rPr>
        <w:t>Mitarbeiter*innen</w:t>
      </w:r>
      <w:r w:rsidRPr="00F95140">
        <w:rPr>
          <w:bCs w:val="0"/>
          <w:szCs w:val="20"/>
        </w:rPr>
        <w:t xml:space="preserve"> schriftlich mit Kontaktdaten, Datum, Uhrzeit und Dauer des Besuchs zu registrieren, nach dem Gesundheitszustand und Kontakt mit Infizierten zu fragen sowie über Hygiene- und Verhaltensmaßnahmen leicht verständlich aufzuklären (beispielsweise in Form </w:t>
      </w:r>
      <w:r w:rsidRPr="00F95140">
        <w:rPr>
          <w:bCs w:val="0"/>
          <w:szCs w:val="20"/>
        </w:rPr>
        <w:lastRenderedPageBreak/>
        <w:t>eines Merkblattes) und auf deren Einhaltung zu verpflichten; alle Besucher*innen bestätigen mit ihrer Unterschrift, dass die Hygiene- und Verhaltensmaßnahmen während des Aufenthaltes in der Einrichtung strikt eingehalten</w:t>
      </w:r>
      <w:r w:rsidR="00330BC9" w:rsidRPr="00F95140">
        <w:rPr>
          <w:bCs w:val="0"/>
          <w:szCs w:val="20"/>
        </w:rPr>
        <w:t xml:space="preserve"> (</w:t>
      </w:r>
      <w:r w:rsidR="00C841E8" w:rsidRPr="00F95140">
        <w:rPr>
          <w:bCs w:val="0"/>
          <w:szCs w:val="20"/>
        </w:rPr>
        <w:t>Formular</w:t>
      </w:r>
      <w:r w:rsidR="00330BC9" w:rsidRPr="00F95140">
        <w:rPr>
          <w:bCs w:val="0"/>
          <w:szCs w:val="20"/>
        </w:rPr>
        <w:t xml:space="preserve"> SI </w:t>
      </w:r>
      <w:r w:rsidR="00C841E8" w:rsidRPr="00F95140">
        <w:rPr>
          <w:bCs w:val="0"/>
          <w:szCs w:val="20"/>
        </w:rPr>
        <w:t xml:space="preserve">121) </w:t>
      </w:r>
      <w:r w:rsidRPr="00F95140">
        <w:rPr>
          <w:bCs w:val="0"/>
          <w:szCs w:val="20"/>
        </w:rPr>
        <w:t>, und dass die Hinweise des Einrichtungspersonals bzgl. der Besuchsregelungen befolgt werden; bei Nichteinhaltung der Hygiene- und Verhaltensmaßnahmen werden die Besucher*innen zunächst an die Besuchsregeln erinnert; werden die Regeln weiterhin nicht eingehalten, kann die Besuchsperson der Einrichtung verwiesen und ein Besuchsverbot für diese Person ausgesprochen</w:t>
      </w:r>
      <w:r w:rsidRPr="00F95140">
        <w:rPr>
          <w:bCs w:val="0"/>
          <w:spacing w:val="-19"/>
          <w:szCs w:val="20"/>
        </w:rPr>
        <w:t xml:space="preserve"> </w:t>
      </w:r>
      <w:r w:rsidRPr="00F95140">
        <w:rPr>
          <w:bCs w:val="0"/>
          <w:szCs w:val="20"/>
        </w:rPr>
        <w:t>werden,</w:t>
      </w:r>
    </w:p>
    <w:p w:rsidR="000E61FA" w:rsidRPr="00F95140" w:rsidRDefault="000E61FA" w:rsidP="00F95140">
      <w:pPr>
        <w:widowControl w:val="0"/>
        <w:numPr>
          <w:ilvl w:val="0"/>
          <w:numId w:val="3"/>
        </w:numPr>
        <w:tabs>
          <w:tab w:val="left" w:pos="837"/>
        </w:tabs>
        <w:autoSpaceDE w:val="0"/>
        <w:autoSpaceDN w:val="0"/>
        <w:spacing w:line="256" w:lineRule="auto"/>
        <w:ind w:right="256"/>
        <w:jc w:val="both"/>
        <w:rPr>
          <w:bCs w:val="0"/>
          <w:szCs w:val="20"/>
        </w:rPr>
      </w:pPr>
      <w:r w:rsidRPr="00F95140">
        <w:rPr>
          <w:bCs w:val="0"/>
          <w:szCs w:val="20"/>
        </w:rPr>
        <w:t>Der Umgang mit mitgebrachten Geschenken, Mitnehmen von Wäsche etc.</w:t>
      </w:r>
      <w:r w:rsidRPr="00F95140">
        <w:rPr>
          <w:bCs w:val="0"/>
          <w:spacing w:val="-34"/>
          <w:szCs w:val="20"/>
        </w:rPr>
        <w:t xml:space="preserve"> </w:t>
      </w:r>
      <w:r w:rsidRPr="00F95140">
        <w:rPr>
          <w:bCs w:val="0"/>
          <w:szCs w:val="20"/>
        </w:rPr>
        <w:t>ist mit den jeweiligen Hygienebeauftragten zu</w:t>
      </w:r>
      <w:r w:rsidRPr="00F95140">
        <w:rPr>
          <w:bCs w:val="0"/>
          <w:spacing w:val="-4"/>
          <w:szCs w:val="20"/>
        </w:rPr>
        <w:t xml:space="preserve"> </w:t>
      </w:r>
      <w:r w:rsidRPr="00F95140">
        <w:rPr>
          <w:bCs w:val="0"/>
          <w:szCs w:val="20"/>
        </w:rPr>
        <w:t>regeln,</w:t>
      </w:r>
    </w:p>
    <w:p w:rsidR="000E61FA" w:rsidRPr="00F95140" w:rsidRDefault="000E61FA" w:rsidP="00F95140">
      <w:pPr>
        <w:widowControl w:val="0"/>
        <w:numPr>
          <w:ilvl w:val="0"/>
          <w:numId w:val="3"/>
        </w:numPr>
        <w:tabs>
          <w:tab w:val="left" w:pos="837"/>
        </w:tabs>
        <w:autoSpaceDE w:val="0"/>
        <w:autoSpaceDN w:val="0"/>
        <w:spacing w:before="1" w:line="259" w:lineRule="auto"/>
        <w:ind w:right="132"/>
        <w:jc w:val="both"/>
        <w:rPr>
          <w:bCs w:val="0"/>
          <w:szCs w:val="20"/>
        </w:rPr>
      </w:pPr>
      <w:r w:rsidRPr="00F95140">
        <w:rPr>
          <w:bCs w:val="0"/>
          <w:szCs w:val="20"/>
        </w:rPr>
        <w:t>Besucher*innen tragen während des gesamten Aufenthaltes in der Einrichtung eine Mund-Nasen-Bedeckung; zu diesem Zweck ist persönlicher Mund- Nasen-Schutz / (selbst gefertigte) Mund-Nasen-Bedeckung mitzubringen; selbstgefertigte Mund-Nasen-Bedecku</w:t>
      </w:r>
      <w:r w:rsidR="00C841E8" w:rsidRPr="00F95140">
        <w:rPr>
          <w:bCs w:val="0"/>
          <w:szCs w:val="20"/>
        </w:rPr>
        <w:t>ngen erfüllen die Anforderungen. D</w:t>
      </w:r>
      <w:r w:rsidRPr="00F95140">
        <w:rPr>
          <w:bCs w:val="0"/>
          <w:szCs w:val="20"/>
        </w:rPr>
        <w:t>ie Einrichtungen kann im Eingangsbereich auch Mund-Nasen-Schutz zur Verfügung stellen, sofern ausreichend Ressourcen vorhanden</w:t>
      </w:r>
      <w:r w:rsidRPr="00F95140">
        <w:rPr>
          <w:bCs w:val="0"/>
          <w:spacing w:val="-3"/>
          <w:szCs w:val="20"/>
        </w:rPr>
        <w:t xml:space="preserve"> </w:t>
      </w:r>
      <w:r w:rsidRPr="00F95140">
        <w:rPr>
          <w:bCs w:val="0"/>
          <w:szCs w:val="20"/>
        </w:rPr>
        <w:t>sind,</w:t>
      </w:r>
    </w:p>
    <w:p w:rsidR="000E61FA" w:rsidRPr="00F95140" w:rsidRDefault="000E61FA" w:rsidP="00F95140">
      <w:pPr>
        <w:widowControl w:val="0"/>
        <w:numPr>
          <w:ilvl w:val="0"/>
          <w:numId w:val="3"/>
        </w:numPr>
        <w:tabs>
          <w:tab w:val="left" w:pos="837"/>
        </w:tabs>
        <w:autoSpaceDE w:val="0"/>
        <w:autoSpaceDN w:val="0"/>
        <w:spacing w:line="256" w:lineRule="auto"/>
        <w:ind w:right="1152"/>
        <w:jc w:val="both"/>
        <w:rPr>
          <w:bCs w:val="0"/>
          <w:szCs w:val="20"/>
        </w:rPr>
      </w:pPr>
      <w:r w:rsidRPr="00F95140">
        <w:rPr>
          <w:bCs w:val="0"/>
          <w:szCs w:val="20"/>
        </w:rPr>
        <w:t>Bewohner*innen tragen während der Besuchszeit eine Mund-Nasen- Bedeckung soweit es der Gesundheitszustand</w:t>
      </w:r>
      <w:r w:rsidRPr="00F95140">
        <w:rPr>
          <w:bCs w:val="0"/>
          <w:spacing w:val="-8"/>
          <w:szCs w:val="20"/>
        </w:rPr>
        <w:t xml:space="preserve"> </w:t>
      </w:r>
      <w:r w:rsidRPr="00F95140">
        <w:rPr>
          <w:bCs w:val="0"/>
          <w:szCs w:val="20"/>
        </w:rPr>
        <w:t>zulässt,</w:t>
      </w:r>
    </w:p>
    <w:p w:rsidR="007D50D6" w:rsidRPr="00F95140" w:rsidRDefault="000E61FA" w:rsidP="00F95140">
      <w:pPr>
        <w:widowControl w:val="0"/>
        <w:numPr>
          <w:ilvl w:val="0"/>
          <w:numId w:val="3"/>
        </w:numPr>
        <w:tabs>
          <w:tab w:val="left" w:pos="837"/>
        </w:tabs>
        <w:autoSpaceDE w:val="0"/>
        <w:autoSpaceDN w:val="0"/>
        <w:jc w:val="both"/>
        <w:rPr>
          <w:bCs w:val="0"/>
          <w:szCs w:val="20"/>
        </w:rPr>
      </w:pPr>
      <w:r w:rsidRPr="00F95140">
        <w:rPr>
          <w:bCs w:val="0"/>
          <w:szCs w:val="20"/>
        </w:rPr>
        <w:t>Mülleimer zur Entsorgung von Einmalartikeln werden</w:t>
      </w:r>
      <w:r w:rsidRPr="00F95140">
        <w:rPr>
          <w:bCs w:val="0"/>
          <w:spacing w:val="-9"/>
          <w:szCs w:val="20"/>
        </w:rPr>
        <w:t xml:space="preserve"> </w:t>
      </w:r>
      <w:r w:rsidRPr="00F95140">
        <w:rPr>
          <w:bCs w:val="0"/>
          <w:szCs w:val="20"/>
        </w:rPr>
        <w:t>aufgestellt,</w:t>
      </w:r>
      <w:r w:rsidR="00C841E8" w:rsidRPr="00F95140">
        <w:rPr>
          <w:bCs w:val="0"/>
          <w:szCs w:val="20"/>
        </w:rPr>
        <w:t xml:space="preserve"> </w:t>
      </w:r>
      <w:r w:rsidRPr="00F95140">
        <w:rPr>
          <w:szCs w:val="20"/>
        </w:rPr>
        <w:t>um den größtmöglichen Schutz der Bewohner*innen zu gewährleisten,</w:t>
      </w:r>
      <w:r w:rsidRPr="00F95140">
        <w:rPr>
          <w:spacing w:val="-31"/>
          <w:szCs w:val="20"/>
        </w:rPr>
        <w:t xml:space="preserve"> </w:t>
      </w:r>
    </w:p>
    <w:p w:rsidR="000E61FA" w:rsidRPr="00F95140" w:rsidRDefault="000E61FA" w:rsidP="00F95140">
      <w:pPr>
        <w:widowControl w:val="0"/>
        <w:numPr>
          <w:ilvl w:val="0"/>
          <w:numId w:val="3"/>
        </w:numPr>
        <w:tabs>
          <w:tab w:val="left" w:pos="837"/>
        </w:tabs>
        <w:autoSpaceDE w:val="0"/>
        <w:autoSpaceDN w:val="0"/>
        <w:jc w:val="both"/>
        <w:rPr>
          <w:bCs w:val="0"/>
          <w:szCs w:val="20"/>
        </w:rPr>
      </w:pPr>
      <w:r w:rsidRPr="00F95140">
        <w:rPr>
          <w:szCs w:val="20"/>
        </w:rPr>
        <w:t>sind die Besucher*innen durch Einrichtungspersonal vom Besuchszimmer bzw. Bewohner*innenzimmer zu begleiten.</w:t>
      </w:r>
    </w:p>
    <w:p w:rsidR="000E61FA" w:rsidRPr="00F95140" w:rsidRDefault="000E61FA" w:rsidP="00F95140">
      <w:pPr>
        <w:pStyle w:val="Listenabsatz"/>
        <w:numPr>
          <w:ilvl w:val="0"/>
          <w:numId w:val="3"/>
        </w:numPr>
        <w:tabs>
          <w:tab w:val="left" w:pos="830"/>
        </w:tabs>
        <w:spacing w:before="0" w:line="254" w:lineRule="auto"/>
        <w:ind w:left="829" w:right="326" w:hanging="355"/>
        <w:jc w:val="both"/>
        <w:rPr>
          <w:sz w:val="20"/>
          <w:szCs w:val="20"/>
        </w:rPr>
      </w:pPr>
      <w:r w:rsidRPr="00F95140">
        <w:rPr>
          <w:sz w:val="20"/>
          <w:szCs w:val="20"/>
        </w:rPr>
        <w:t xml:space="preserve">die Besuchsregelung ist entsprechend des Infektionsgeschehens hinsichtlich der Verhältnismäßigkeit der Einschränkung </w:t>
      </w:r>
      <w:r w:rsidR="00B16C5A" w:rsidRPr="00F95140">
        <w:rPr>
          <w:sz w:val="20"/>
          <w:szCs w:val="20"/>
        </w:rPr>
        <w:t xml:space="preserve">wöchentlich </w:t>
      </w:r>
      <w:r w:rsidRPr="00F95140">
        <w:rPr>
          <w:sz w:val="20"/>
          <w:szCs w:val="20"/>
        </w:rPr>
        <w:t>zu</w:t>
      </w:r>
      <w:r w:rsidRPr="00F95140">
        <w:rPr>
          <w:spacing w:val="-11"/>
          <w:sz w:val="20"/>
          <w:szCs w:val="20"/>
        </w:rPr>
        <w:t xml:space="preserve"> </w:t>
      </w:r>
      <w:r w:rsidRPr="00F95140">
        <w:rPr>
          <w:sz w:val="20"/>
          <w:szCs w:val="20"/>
        </w:rPr>
        <w:t>prüfen.</w:t>
      </w:r>
    </w:p>
    <w:p w:rsidR="00B0352F" w:rsidRDefault="00B0352F" w:rsidP="000E61FA">
      <w:pPr>
        <w:pStyle w:val="Textkrper"/>
        <w:spacing w:before="59"/>
        <w:ind w:left="0"/>
      </w:pPr>
    </w:p>
    <w:p w:rsidR="00F95140" w:rsidRPr="000E665D" w:rsidRDefault="00F95140" w:rsidP="00B0352F">
      <w:pPr>
        <w:pStyle w:val="Textkrper"/>
        <w:spacing w:before="42"/>
        <w:ind w:left="132" w:right="569"/>
        <w:rPr>
          <w:sz w:val="22"/>
          <w:szCs w:val="22"/>
        </w:rPr>
      </w:pPr>
    </w:p>
    <w:p w:rsidR="00B0352F" w:rsidRPr="00F95140" w:rsidRDefault="00B0352F" w:rsidP="00B0352F">
      <w:pPr>
        <w:pStyle w:val="berschrift1"/>
        <w:tabs>
          <w:tab w:val="left" w:pos="9799"/>
        </w:tabs>
        <w:spacing w:before="57"/>
        <w:rPr>
          <w:sz w:val="24"/>
          <w:szCs w:val="24"/>
        </w:rPr>
      </w:pPr>
      <w:r w:rsidRPr="00F95140">
        <w:rPr>
          <w:spacing w:val="-27"/>
          <w:w w:val="99"/>
          <w:sz w:val="24"/>
          <w:szCs w:val="24"/>
          <w:shd w:val="clear" w:color="auto" w:fill="D9D9D9"/>
        </w:rPr>
        <w:t xml:space="preserve"> </w:t>
      </w:r>
      <w:r w:rsidR="00B638F6" w:rsidRPr="00F95140">
        <w:rPr>
          <w:sz w:val="24"/>
          <w:szCs w:val="24"/>
          <w:shd w:val="clear" w:color="auto" w:fill="D9D9D9"/>
        </w:rPr>
        <w:t>F 4.8</w:t>
      </w:r>
      <w:r w:rsidRPr="00F95140">
        <w:rPr>
          <w:sz w:val="24"/>
          <w:szCs w:val="24"/>
          <w:shd w:val="clear" w:color="auto" w:fill="D9D9D9"/>
        </w:rPr>
        <w:t>.</w:t>
      </w:r>
      <w:r w:rsidR="00961860">
        <w:rPr>
          <w:sz w:val="24"/>
          <w:szCs w:val="24"/>
          <w:shd w:val="clear" w:color="auto" w:fill="D9D9D9"/>
        </w:rPr>
        <w:t>4</w:t>
      </w:r>
      <w:r w:rsidRPr="00F95140">
        <w:rPr>
          <w:sz w:val="24"/>
          <w:szCs w:val="24"/>
          <w:shd w:val="clear" w:color="auto" w:fill="D9D9D9"/>
        </w:rPr>
        <w:t xml:space="preserve"> Weiterhin bestehende</w:t>
      </w:r>
      <w:r w:rsidRPr="00F95140">
        <w:rPr>
          <w:spacing w:val="-24"/>
          <w:sz w:val="24"/>
          <w:szCs w:val="24"/>
          <w:shd w:val="clear" w:color="auto" w:fill="D9D9D9"/>
        </w:rPr>
        <w:t xml:space="preserve"> </w:t>
      </w:r>
      <w:r w:rsidRPr="00F95140">
        <w:rPr>
          <w:sz w:val="24"/>
          <w:szCs w:val="24"/>
          <w:shd w:val="clear" w:color="auto" w:fill="D9D9D9"/>
        </w:rPr>
        <w:t>Besuchsverbote</w:t>
      </w:r>
      <w:r w:rsidRPr="00F95140">
        <w:rPr>
          <w:sz w:val="24"/>
          <w:szCs w:val="24"/>
          <w:shd w:val="clear" w:color="auto" w:fill="D9D9D9"/>
        </w:rPr>
        <w:tab/>
      </w:r>
    </w:p>
    <w:p w:rsidR="00B0352F" w:rsidRPr="001E09EA" w:rsidRDefault="00B0352F" w:rsidP="00B0352F">
      <w:pPr>
        <w:pStyle w:val="Textkrper"/>
        <w:spacing w:before="123" w:line="302" w:lineRule="auto"/>
        <w:ind w:right="5894" w:hanging="358"/>
      </w:pPr>
      <w:r w:rsidRPr="001E09EA">
        <w:t xml:space="preserve">Besuchsverbote bleiben weiterhin </w:t>
      </w:r>
      <w:r w:rsidR="00F95140" w:rsidRPr="001E09EA">
        <w:t>b</w:t>
      </w:r>
      <w:r w:rsidRPr="001E09EA">
        <w:t>estehen für: Personen mit</w:t>
      </w:r>
      <w:r w:rsidR="00F95140" w:rsidRPr="001E09EA">
        <w:t>:</w:t>
      </w:r>
      <w:r w:rsidR="00B16C5A" w:rsidRPr="001E09EA">
        <w:t xml:space="preserve"> </w:t>
      </w:r>
      <w:r w:rsidRPr="001E09EA">
        <w:t>Atemwegsinfektionen,</w:t>
      </w:r>
    </w:p>
    <w:p w:rsidR="00B0352F" w:rsidRPr="001E09EA" w:rsidRDefault="00B0352F" w:rsidP="00961860">
      <w:pPr>
        <w:pStyle w:val="Textkrper"/>
        <w:spacing w:before="1"/>
      </w:pPr>
      <w:r w:rsidRPr="001E09EA">
        <w:t>Personen mit bestätigtem</w:t>
      </w:r>
      <w:r w:rsidR="0068195F" w:rsidRPr="001E09EA">
        <w:t xml:space="preserve"> Kontakt zu COVID-19 positiv ge</w:t>
      </w:r>
      <w:r w:rsidRPr="001E09EA">
        <w:t>te</w:t>
      </w:r>
      <w:r w:rsidR="0068195F" w:rsidRPr="001E09EA">
        <w:t>s</w:t>
      </w:r>
      <w:r w:rsidRPr="001E09EA">
        <w:t>te</w:t>
      </w:r>
      <w:r w:rsidR="0068195F" w:rsidRPr="001E09EA">
        <w:t>te</w:t>
      </w:r>
      <w:r w:rsidRPr="001E09EA">
        <w:t xml:space="preserve">n Personen </w:t>
      </w:r>
    </w:p>
    <w:p w:rsidR="00B0352F" w:rsidRPr="001E09EA" w:rsidRDefault="00B0352F" w:rsidP="00B0352F">
      <w:pPr>
        <w:pStyle w:val="Textkrper"/>
        <w:spacing w:before="3"/>
        <w:ind w:left="0"/>
      </w:pPr>
    </w:p>
    <w:p w:rsidR="00B0352F" w:rsidRPr="00F95140" w:rsidRDefault="00B0352F" w:rsidP="00B0352F">
      <w:pPr>
        <w:pStyle w:val="berschrift1"/>
        <w:tabs>
          <w:tab w:val="left" w:pos="9799"/>
        </w:tabs>
        <w:spacing w:before="67"/>
        <w:rPr>
          <w:sz w:val="24"/>
          <w:szCs w:val="24"/>
        </w:rPr>
      </w:pPr>
      <w:r>
        <w:rPr>
          <w:spacing w:val="-27"/>
          <w:w w:val="99"/>
          <w:shd w:val="clear" w:color="auto" w:fill="D9D9D9"/>
        </w:rPr>
        <w:t xml:space="preserve"> </w:t>
      </w:r>
      <w:r w:rsidR="00B638F6" w:rsidRPr="00F95140">
        <w:rPr>
          <w:sz w:val="24"/>
          <w:szCs w:val="24"/>
          <w:shd w:val="clear" w:color="auto" w:fill="D9D9D9"/>
        </w:rPr>
        <w:t>F 4.8</w:t>
      </w:r>
      <w:r w:rsidRPr="00F95140">
        <w:rPr>
          <w:sz w:val="24"/>
          <w:szCs w:val="24"/>
          <w:shd w:val="clear" w:color="auto" w:fill="D9D9D9"/>
        </w:rPr>
        <w:t>.</w:t>
      </w:r>
      <w:r w:rsidR="00961860">
        <w:rPr>
          <w:sz w:val="24"/>
          <w:szCs w:val="24"/>
          <w:shd w:val="clear" w:color="auto" w:fill="D9D9D9"/>
        </w:rPr>
        <w:t>5</w:t>
      </w:r>
      <w:r w:rsidRPr="00F95140">
        <w:rPr>
          <w:sz w:val="24"/>
          <w:szCs w:val="24"/>
          <w:shd w:val="clear" w:color="auto" w:fill="D9D9D9"/>
        </w:rPr>
        <w:t xml:space="preserve"> Sonstige</w:t>
      </w:r>
      <w:r w:rsidRPr="00F95140">
        <w:rPr>
          <w:spacing w:val="-17"/>
          <w:sz w:val="24"/>
          <w:szCs w:val="24"/>
          <w:shd w:val="clear" w:color="auto" w:fill="D9D9D9"/>
        </w:rPr>
        <w:t xml:space="preserve"> </w:t>
      </w:r>
      <w:r w:rsidRPr="00F95140">
        <w:rPr>
          <w:sz w:val="24"/>
          <w:szCs w:val="24"/>
          <w:shd w:val="clear" w:color="auto" w:fill="D9D9D9"/>
        </w:rPr>
        <w:t>Regelungen</w:t>
      </w:r>
      <w:r w:rsidRPr="00F95140">
        <w:rPr>
          <w:sz w:val="24"/>
          <w:szCs w:val="24"/>
          <w:shd w:val="clear" w:color="auto" w:fill="D9D9D9"/>
        </w:rPr>
        <w:tab/>
      </w:r>
    </w:p>
    <w:p w:rsidR="00B0352F" w:rsidRPr="001E09EA" w:rsidRDefault="00B0352F" w:rsidP="00F95140">
      <w:pPr>
        <w:pStyle w:val="Textkrper"/>
        <w:spacing w:before="123"/>
        <w:ind w:right="945"/>
        <w:jc w:val="both"/>
      </w:pPr>
      <w:r w:rsidRPr="001E09EA">
        <w:t>Bei bestätigtem Auftreten eines Covid 19-Falles in der Einrichtung sind Besuche grundsätzlich nicht gestattet, außer bzgl. der geregelten Ausnahmen (Sterbeprozesse und bestimmte Berufsgruppen).</w:t>
      </w:r>
    </w:p>
    <w:p w:rsidR="00B0352F" w:rsidRPr="001E09EA" w:rsidRDefault="00B0352F" w:rsidP="00F95140">
      <w:pPr>
        <w:pStyle w:val="Textkrper"/>
        <w:spacing w:before="58"/>
        <w:ind w:right="777"/>
        <w:jc w:val="both"/>
      </w:pPr>
      <w:r w:rsidRPr="001E09EA">
        <w:t>Bei Auftreten eines meldepflichtigen In</w:t>
      </w:r>
      <w:r w:rsidR="001F084A" w:rsidRPr="001E09EA">
        <w:t>fektionsgeschehens haben</w:t>
      </w:r>
      <w:r w:rsidRPr="001E09EA">
        <w:t xml:space="preserve"> Besuche zumindest bis zu einer erfolgten Abstimmung mit dem Gesundheitsamt zu unterbleiben.</w:t>
      </w:r>
    </w:p>
    <w:p w:rsidR="006F16AF" w:rsidRPr="001E09EA" w:rsidRDefault="00B0352F" w:rsidP="00F95140">
      <w:pPr>
        <w:pStyle w:val="Textkrper"/>
        <w:ind w:right="700"/>
        <w:jc w:val="both"/>
      </w:pPr>
      <w:r w:rsidRPr="001E09EA">
        <w:t>Die bisherigen Ausnahmen für einen unbegrenzten Besuch (bestimmte Berufsgruppen, Sterbeprozess etc.) bleiben bestehen.</w:t>
      </w:r>
    </w:p>
    <w:p w:rsidR="00B0352F" w:rsidRPr="001E09EA" w:rsidRDefault="001F084A" w:rsidP="00F95140">
      <w:pPr>
        <w:pStyle w:val="Textkrper"/>
        <w:spacing w:before="59"/>
        <w:ind w:right="1044"/>
        <w:jc w:val="both"/>
      </w:pPr>
      <w:r w:rsidRPr="001E09EA">
        <w:t xml:space="preserve">Sollten Angehörige/Besucher </w:t>
      </w:r>
      <w:r w:rsidR="00B0352F" w:rsidRPr="001E09EA">
        <w:t>sich nicht an die Besucherreglungen halten, sind diese auf die gültigen landesrechtlichen Vorgaben hinzuweisen und ggf. weiterführende Schritte einzuleiten (Me</w:t>
      </w:r>
      <w:r w:rsidRPr="001E09EA">
        <w:t>ldung an Gesund</w:t>
      </w:r>
      <w:r w:rsidR="00B0352F" w:rsidRPr="001E09EA">
        <w:t>heitsamt, Ordnungsamt, Hausverbot aussprechen).</w:t>
      </w:r>
    </w:p>
    <w:p w:rsidR="00FA7430" w:rsidRPr="000E665D" w:rsidRDefault="00FA7430" w:rsidP="00B0352F">
      <w:pPr>
        <w:pStyle w:val="Textkrper"/>
        <w:spacing w:before="59"/>
        <w:ind w:right="1044"/>
        <w:rPr>
          <w:sz w:val="22"/>
          <w:szCs w:val="22"/>
        </w:rPr>
      </w:pPr>
    </w:p>
    <w:p w:rsidR="00FA7430" w:rsidRPr="00F95140" w:rsidRDefault="00FA7430" w:rsidP="00FA7430">
      <w:pPr>
        <w:pStyle w:val="berschrift1"/>
        <w:rPr>
          <w:sz w:val="22"/>
          <w:szCs w:val="22"/>
        </w:rPr>
      </w:pPr>
      <w:r w:rsidRPr="003324A1">
        <w:rPr>
          <w:highlight w:val="lightGray"/>
        </w:rPr>
        <w:t>4</w:t>
      </w:r>
      <w:r w:rsidRPr="00F95140">
        <w:rPr>
          <w:sz w:val="22"/>
          <w:szCs w:val="22"/>
          <w:highlight w:val="lightGray"/>
        </w:rPr>
        <w:t>.</w:t>
      </w:r>
      <w:r w:rsidRPr="001E09EA">
        <w:rPr>
          <w:sz w:val="24"/>
          <w:szCs w:val="24"/>
          <w:highlight w:val="lightGray"/>
        </w:rPr>
        <w:t>8.</w:t>
      </w:r>
      <w:r w:rsidR="001C6EF8">
        <w:rPr>
          <w:sz w:val="24"/>
          <w:szCs w:val="24"/>
          <w:highlight w:val="lightGray"/>
        </w:rPr>
        <w:t>6</w:t>
      </w:r>
      <w:r w:rsidRPr="001E09EA">
        <w:rPr>
          <w:sz w:val="24"/>
          <w:szCs w:val="24"/>
          <w:highlight w:val="lightGray"/>
        </w:rPr>
        <w:t xml:space="preserve"> Anforderungen an </w:t>
      </w:r>
      <w:r w:rsidR="001C6EF8">
        <w:rPr>
          <w:sz w:val="24"/>
          <w:szCs w:val="24"/>
          <w:highlight w:val="lightGray"/>
        </w:rPr>
        <w:t>das einrichtungsindividuelle</w:t>
      </w:r>
      <w:r w:rsidRPr="001E09EA">
        <w:rPr>
          <w:sz w:val="24"/>
          <w:szCs w:val="24"/>
          <w:highlight w:val="lightGray"/>
        </w:rPr>
        <w:t xml:space="preserve"> Besuchskonzept</w:t>
      </w:r>
    </w:p>
    <w:p w:rsidR="00FA7430" w:rsidRPr="001E09EA" w:rsidRDefault="00FA7430" w:rsidP="00FA7430">
      <w:pPr>
        <w:pStyle w:val="Listenabsatz"/>
        <w:numPr>
          <w:ilvl w:val="0"/>
          <w:numId w:val="3"/>
        </w:numPr>
        <w:tabs>
          <w:tab w:val="left" w:pos="837"/>
        </w:tabs>
        <w:spacing w:before="20"/>
        <w:rPr>
          <w:sz w:val="20"/>
          <w:szCs w:val="20"/>
        </w:rPr>
      </w:pPr>
      <w:bookmarkStart w:id="0" w:name="_Risikobewertung"/>
      <w:bookmarkEnd w:id="0"/>
      <w:r w:rsidRPr="001E09EA">
        <w:rPr>
          <w:sz w:val="20"/>
          <w:szCs w:val="20"/>
        </w:rPr>
        <w:t>Eignung des</w:t>
      </w:r>
      <w:r w:rsidRPr="001E09EA">
        <w:rPr>
          <w:spacing w:val="-3"/>
          <w:sz w:val="20"/>
          <w:szCs w:val="20"/>
        </w:rPr>
        <w:t xml:space="preserve"> </w:t>
      </w:r>
      <w:r w:rsidRPr="001E09EA">
        <w:rPr>
          <w:sz w:val="20"/>
          <w:szCs w:val="20"/>
        </w:rPr>
        <w:t>Besuchsraumes:</w:t>
      </w:r>
    </w:p>
    <w:p w:rsidR="00FA7430" w:rsidRPr="001E09EA" w:rsidRDefault="00FA7430" w:rsidP="00FA7430">
      <w:pPr>
        <w:pStyle w:val="Listenabsatz"/>
        <w:numPr>
          <w:ilvl w:val="1"/>
          <w:numId w:val="3"/>
        </w:numPr>
        <w:tabs>
          <w:tab w:val="left" w:pos="1557"/>
        </w:tabs>
        <w:spacing w:before="20"/>
        <w:rPr>
          <w:sz w:val="20"/>
          <w:szCs w:val="20"/>
        </w:rPr>
      </w:pPr>
      <w:r w:rsidRPr="001E09EA">
        <w:rPr>
          <w:sz w:val="20"/>
          <w:szCs w:val="20"/>
        </w:rPr>
        <w:t>möglichst Nähe Eingangsbereich/Erdgeschoss,</w:t>
      </w:r>
    </w:p>
    <w:p w:rsidR="00FA7430" w:rsidRPr="001E09EA" w:rsidRDefault="00FA7430" w:rsidP="00FA7430">
      <w:pPr>
        <w:pStyle w:val="Listenabsatz"/>
        <w:numPr>
          <w:ilvl w:val="1"/>
          <w:numId w:val="3"/>
        </w:numPr>
        <w:tabs>
          <w:tab w:val="left" w:pos="1557"/>
        </w:tabs>
        <w:spacing w:before="0" w:line="249" w:lineRule="auto"/>
        <w:ind w:right="238"/>
        <w:rPr>
          <w:sz w:val="20"/>
          <w:szCs w:val="20"/>
        </w:rPr>
      </w:pPr>
      <w:r w:rsidRPr="001E09EA">
        <w:rPr>
          <w:sz w:val="20"/>
          <w:szCs w:val="20"/>
        </w:rPr>
        <w:lastRenderedPageBreak/>
        <w:t>angemessene Größe (Anzahl der „Besuchereinheiten“ unter Wahrung der Diskretion /Privatheit und Abstandsgebote – ca. ein*e Bewohner*in und ein*e Besucher*in je 10</w:t>
      </w:r>
      <w:r w:rsidRPr="001E09EA">
        <w:rPr>
          <w:spacing w:val="-11"/>
          <w:sz w:val="20"/>
          <w:szCs w:val="20"/>
        </w:rPr>
        <w:t xml:space="preserve"> </w:t>
      </w:r>
      <w:r w:rsidRPr="001E09EA">
        <w:rPr>
          <w:sz w:val="20"/>
          <w:szCs w:val="20"/>
        </w:rPr>
        <w:t>Quadratmeter),</w:t>
      </w:r>
    </w:p>
    <w:p w:rsidR="00FA7430" w:rsidRPr="001E09EA" w:rsidRDefault="00FA7430" w:rsidP="00FA7430">
      <w:pPr>
        <w:pStyle w:val="Listenabsatz"/>
        <w:numPr>
          <w:ilvl w:val="1"/>
          <w:numId w:val="3"/>
        </w:numPr>
        <w:tabs>
          <w:tab w:val="left" w:pos="1557"/>
        </w:tabs>
        <w:spacing w:before="1"/>
        <w:rPr>
          <w:sz w:val="20"/>
          <w:szCs w:val="20"/>
        </w:rPr>
      </w:pPr>
      <w:r w:rsidRPr="001E09EA">
        <w:rPr>
          <w:sz w:val="20"/>
          <w:szCs w:val="20"/>
        </w:rPr>
        <w:t>Belüftungsmöglichkeit,</w:t>
      </w:r>
    </w:p>
    <w:p w:rsidR="00FA7430" w:rsidRPr="001E09EA" w:rsidRDefault="00FA7430" w:rsidP="00FA7430">
      <w:pPr>
        <w:pStyle w:val="Listenabsatz"/>
        <w:numPr>
          <w:ilvl w:val="1"/>
          <w:numId w:val="3"/>
        </w:numPr>
        <w:tabs>
          <w:tab w:val="left" w:pos="1557"/>
        </w:tabs>
        <w:spacing w:before="3" w:line="249" w:lineRule="auto"/>
        <w:ind w:right="174"/>
        <w:rPr>
          <w:sz w:val="20"/>
          <w:szCs w:val="20"/>
        </w:rPr>
      </w:pPr>
      <w:r w:rsidRPr="001E09EA">
        <w:rPr>
          <w:sz w:val="20"/>
          <w:szCs w:val="20"/>
        </w:rPr>
        <w:t>zum Schutz gegen Tröpfcheninfektion durch Besucher*innen</w:t>
      </w:r>
      <w:r w:rsidRPr="001E09EA">
        <w:rPr>
          <w:spacing w:val="-31"/>
          <w:sz w:val="20"/>
          <w:szCs w:val="20"/>
        </w:rPr>
        <w:t xml:space="preserve"> </w:t>
      </w:r>
      <w:r w:rsidRPr="001E09EA">
        <w:rPr>
          <w:sz w:val="20"/>
          <w:szCs w:val="20"/>
        </w:rPr>
        <w:t>geei</w:t>
      </w:r>
      <w:r w:rsidR="001C6EF8">
        <w:rPr>
          <w:sz w:val="20"/>
          <w:szCs w:val="20"/>
        </w:rPr>
        <w:t xml:space="preserve">gnete transparente Schutzwände </w:t>
      </w:r>
    </w:p>
    <w:p w:rsidR="00FA7430" w:rsidRPr="001E09EA" w:rsidRDefault="00FA7430" w:rsidP="00FA7430">
      <w:pPr>
        <w:pStyle w:val="Listenabsatz"/>
        <w:numPr>
          <w:ilvl w:val="0"/>
          <w:numId w:val="3"/>
        </w:numPr>
        <w:tabs>
          <w:tab w:val="left" w:pos="837"/>
        </w:tabs>
        <w:spacing w:before="11" w:line="259" w:lineRule="auto"/>
        <w:ind w:right="131"/>
        <w:rPr>
          <w:sz w:val="20"/>
          <w:szCs w:val="20"/>
        </w:rPr>
      </w:pPr>
      <w:r w:rsidRPr="001E09EA">
        <w:rPr>
          <w:sz w:val="20"/>
          <w:szCs w:val="20"/>
        </w:rPr>
        <w:t>Ist die Nutzung eines Besuchsraums nicht möglich, sind</w:t>
      </w:r>
      <w:r w:rsidR="001C6EF8">
        <w:rPr>
          <w:sz w:val="20"/>
          <w:szCs w:val="20"/>
        </w:rPr>
        <w:t xml:space="preserve"> ggf. </w:t>
      </w:r>
      <w:r w:rsidRPr="001E09EA">
        <w:rPr>
          <w:sz w:val="20"/>
          <w:szCs w:val="20"/>
        </w:rPr>
        <w:t xml:space="preserve"> im Bewohner*innenzimmer entsprechende Schutzmaßnahmen (Schutzwände) zu treffen, bei Doppelbelegung von Bewohner*innenzimmern ist der Besuch im Bewohner*innenzimmer grundsätzlich jeweils für eine*n Bewohner*in im Einvernehmen mit der/dem jeweils anderen Bewohner*in unter Wahrung der Privatheit / Diskretion sowohl für die besuchte und besuchende Person anzustreben,</w:t>
      </w:r>
    </w:p>
    <w:p w:rsidR="00FA7430" w:rsidRPr="001E09EA" w:rsidRDefault="00FA7430" w:rsidP="00FA7430">
      <w:pPr>
        <w:pStyle w:val="Listenabsatz"/>
        <w:numPr>
          <w:ilvl w:val="0"/>
          <w:numId w:val="3"/>
        </w:numPr>
        <w:tabs>
          <w:tab w:val="left" w:pos="830"/>
        </w:tabs>
        <w:spacing w:before="0" w:line="256" w:lineRule="auto"/>
        <w:ind w:left="829" w:right="140" w:hanging="355"/>
        <w:rPr>
          <w:sz w:val="20"/>
          <w:szCs w:val="20"/>
        </w:rPr>
      </w:pPr>
      <w:r w:rsidRPr="001E09EA">
        <w:rPr>
          <w:sz w:val="20"/>
          <w:szCs w:val="20"/>
        </w:rPr>
        <w:t>die Besuche können unter Einhaltung der Hygieneregeln (insbesondere Händehygiene und Abstandsgebot) auch in einem zur Einrichtung</w:t>
      </w:r>
      <w:r w:rsidRPr="001E09EA">
        <w:rPr>
          <w:spacing w:val="-33"/>
          <w:sz w:val="20"/>
          <w:szCs w:val="20"/>
        </w:rPr>
        <w:t xml:space="preserve"> </w:t>
      </w:r>
      <w:r w:rsidRPr="001E09EA">
        <w:rPr>
          <w:sz w:val="20"/>
          <w:szCs w:val="20"/>
        </w:rPr>
        <w:t>gehörenden Außengelände stattfinden, sofern der Zutritt für Dritte ausgeschlossen</w:t>
      </w:r>
      <w:r w:rsidRPr="001E09EA">
        <w:rPr>
          <w:spacing w:val="-17"/>
          <w:sz w:val="20"/>
          <w:szCs w:val="20"/>
        </w:rPr>
        <w:t xml:space="preserve"> </w:t>
      </w:r>
      <w:r w:rsidRPr="001E09EA">
        <w:rPr>
          <w:sz w:val="20"/>
          <w:szCs w:val="20"/>
        </w:rPr>
        <w:t>ist.</w:t>
      </w:r>
    </w:p>
    <w:p w:rsidR="007D50D6" w:rsidRPr="001E09EA" w:rsidRDefault="007D50D6" w:rsidP="00B0352F">
      <w:pPr>
        <w:pStyle w:val="Textkrper"/>
        <w:spacing w:before="59"/>
        <w:ind w:right="1044"/>
        <w:rPr>
          <w:color w:val="0070C0"/>
        </w:rPr>
      </w:pPr>
    </w:p>
    <w:p w:rsidR="006F16AF" w:rsidRPr="001E09EA" w:rsidRDefault="006F16AF" w:rsidP="00B0352F">
      <w:pPr>
        <w:pStyle w:val="Textkrper"/>
        <w:spacing w:before="59"/>
        <w:ind w:right="1044"/>
      </w:pPr>
    </w:p>
    <w:p w:rsidR="00B0352F" w:rsidRPr="00561406" w:rsidRDefault="00B0352F" w:rsidP="00B0352F">
      <w:pPr>
        <w:pStyle w:val="berschrift1"/>
        <w:tabs>
          <w:tab w:val="left" w:pos="9799"/>
        </w:tabs>
        <w:spacing w:before="59"/>
        <w:rPr>
          <w:sz w:val="22"/>
          <w:szCs w:val="22"/>
        </w:rPr>
      </w:pPr>
      <w:r>
        <w:rPr>
          <w:spacing w:val="-27"/>
          <w:w w:val="99"/>
          <w:shd w:val="clear" w:color="auto" w:fill="D9D9D9"/>
        </w:rPr>
        <w:t xml:space="preserve"> </w:t>
      </w:r>
      <w:r w:rsidR="00B638F6" w:rsidRPr="00561406">
        <w:rPr>
          <w:sz w:val="22"/>
          <w:szCs w:val="22"/>
          <w:shd w:val="clear" w:color="auto" w:fill="D9D9D9"/>
        </w:rPr>
        <w:t>F 4.8</w:t>
      </w:r>
      <w:r w:rsidRPr="00561406">
        <w:rPr>
          <w:sz w:val="22"/>
          <w:szCs w:val="22"/>
          <w:shd w:val="clear" w:color="auto" w:fill="D9D9D9"/>
        </w:rPr>
        <w:t>.7 Einrichtungsintern</w:t>
      </w:r>
      <w:r w:rsidR="00330BC9" w:rsidRPr="00561406">
        <w:rPr>
          <w:sz w:val="22"/>
          <w:szCs w:val="22"/>
          <w:shd w:val="clear" w:color="auto" w:fill="D9D9D9"/>
        </w:rPr>
        <w:t>e</w:t>
      </w:r>
      <w:r w:rsidR="003324A1" w:rsidRPr="00561406">
        <w:rPr>
          <w:sz w:val="22"/>
          <w:szCs w:val="22"/>
          <w:shd w:val="clear" w:color="auto" w:fill="D9D9D9"/>
        </w:rPr>
        <w:t xml:space="preserve"> Regelung</w:t>
      </w:r>
      <w:r w:rsidRPr="00561406">
        <w:rPr>
          <w:sz w:val="22"/>
          <w:szCs w:val="22"/>
          <w:shd w:val="clear" w:color="auto" w:fill="D9D9D9"/>
        </w:rPr>
        <w:tab/>
      </w:r>
    </w:p>
    <w:p w:rsidR="00347C04" w:rsidRDefault="00504302" w:rsidP="00B0352F">
      <w:pPr>
        <w:pStyle w:val="Textkrper"/>
        <w:spacing w:before="120"/>
        <w:ind w:left="132"/>
        <w:rPr>
          <w:b/>
        </w:rPr>
      </w:pPr>
      <w:r w:rsidRPr="00504302">
        <w:rPr>
          <w:b/>
        </w:rPr>
        <w:t xml:space="preserve">Besucherregelung </w:t>
      </w:r>
      <w:r>
        <w:rPr>
          <w:b/>
        </w:rPr>
        <w:t>b</w:t>
      </w:r>
      <w:r w:rsidR="001E09EA" w:rsidRPr="00504302">
        <w:rPr>
          <w:b/>
        </w:rPr>
        <w:t xml:space="preserve">ezugnehmend auf die Niedersächsische Verordnung zum Schutz vor </w:t>
      </w:r>
      <w:r w:rsidRPr="00504302">
        <w:rPr>
          <w:b/>
        </w:rPr>
        <w:t>Infektionen mit dem Corona-Virus</w:t>
      </w:r>
    </w:p>
    <w:p w:rsidR="00504302" w:rsidRPr="00504302" w:rsidRDefault="00504302" w:rsidP="00B0352F">
      <w:pPr>
        <w:pStyle w:val="Textkrper"/>
        <w:spacing w:before="120"/>
        <w:ind w:left="132"/>
        <w:rPr>
          <w:b/>
        </w:rPr>
      </w:pPr>
    </w:p>
    <w:p w:rsidR="006A3303" w:rsidRDefault="006A3303" w:rsidP="006A3303">
      <w:pPr>
        <w:pStyle w:val="Listenabsatz"/>
        <w:widowControl/>
        <w:numPr>
          <w:ilvl w:val="0"/>
          <w:numId w:val="7"/>
        </w:numPr>
        <w:autoSpaceDE/>
        <w:autoSpaceDN/>
        <w:spacing w:before="0" w:after="120"/>
        <w:contextualSpacing/>
        <w:jc w:val="both"/>
        <w:rPr>
          <w:sz w:val="20"/>
          <w:szCs w:val="20"/>
        </w:rPr>
      </w:pPr>
      <w:r w:rsidRPr="001E09EA">
        <w:rPr>
          <w:sz w:val="20"/>
          <w:szCs w:val="20"/>
        </w:rPr>
        <w:t xml:space="preserve">In der Einrichtung gelten unter Berücksichtigung der Belange der Bewohner, des Pflegepersonals und der Besucher folgende Besuchszeiten: </w:t>
      </w:r>
      <w:r w:rsidR="00DC0807">
        <w:rPr>
          <w:sz w:val="20"/>
          <w:szCs w:val="20"/>
        </w:rPr>
        <w:t>(keine zeitliche Begrenzung innerhalb der Öffnungszeiten).</w:t>
      </w:r>
    </w:p>
    <w:p w:rsidR="00347C04" w:rsidRPr="00347C04" w:rsidRDefault="00347C04" w:rsidP="00347C04">
      <w:pPr>
        <w:pStyle w:val="Listenabsatz"/>
        <w:numPr>
          <w:ilvl w:val="0"/>
          <w:numId w:val="7"/>
        </w:numPr>
        <w:spacing w:after="120"/>
        <w:jc w:val="both"/>
        <w:rPr>
          <w:sz w:val="20"/>
          <w:szCs w:val="20"/>
        </w:rPr>
      </w:pPr>
      <w:r w:rsidRPr="00347C04">
        <w:rPr>
          <w:sz w:val="20"/>
          <w:szCs w:val="20"/>
        </w:rPr>
        <w:t xml:space="preserve">Grundsätzlich kann die Einrichtung ausschließlich über den Haupteingang nach dem Klingeln </w:t>
      </w:r>
      <w:r>
        <w:rPr>
          <w:sz w:val="20"/>
          <w:szCs w:val="20"/>
        </w:rPr>
        <w:t>(</w:t>
      </w:r>
      <w:r w:rsidRPr="00347C04">
        <w:rPr>
          <w:sz w:val="20"/>
          <w:szCs w:val="20"/>
        </w:rPr>
        <w:t>nur begleitend</w:t>
      </w:r>
      <w:r>
        <w:rPr>
          <w:sz w:val="20"/>
          <w:szCs w:val="20"/>
        </w:rPr>
        <w:t xml:space="preserve"> bei 1. Besuch) </w:t>
      </w:r>
      <w:r w:rsidRPr="00347C04">
        <w:rPr>
          <w:sz w:val="20"/>
          <w:szCs w:val="20"/>
        </w:rPr>
        <w:t xml:space="preserve"> betreten werden.</w:t>
      </w:r>
    </w:p>
    <w:p w:rsidR="00DC0807" w:rsidRPr="00DC0807" w:rsidRDefault="00DC0807" w:rsidP="00DC0807">
      <w:pPr>
        <w:spacing w:after="120"/>
        <w:ind w:left="757"/>
        <w:contextualSpacing/>
        <w:jc w:val="both"/>
        <w:rPr>
          <w:szCs w:val="20"/>
        </w:rPr>
      </w:pPr>
    </w:p>
    <w:p w:rsidR="007A2C1F" w:rsidRPr="007A2C1F" w:rsidRDefault="007A2C1F" w:rsidP="007A2C1F">
      <w:pPr>
        <w:pStyle w:val="Listenabsatz"/>
        <w:numPr>
          <w:ilvl w:val="0"/>
          <w:numId w:val="7"/>
        </w:numPr>
        <w:rPr>
          <w:b/>
        </w:rPr>
      </w:pPr>
      <w:r w:rsidRPr="007A2C1F">
        <w:rPr>
          <w:b/>
        </w:rPr>
        <w:t>Mo. – Fr. 10:oo Uhr bis 17:</w:t>
      </w:r>
      <w:r w:rsidR="00A23669">
        <w:rPr>
          <w:b/>
        </w:rPr>
        <w:t>15</w:t>
      </w:r>
      <w:r w:rsidRPr="007A2C1F">
        <w:rPr>
          <w:b/>
        </w:rPr>
        <w:t xml:space="preserve"> Uhr</w:t>
      </w:r>
    </w:p>
    <w:p w:rsidR="007A2C1F" w:rsidRDefault="00A23669" w:rsidP="007A2C1F">
      <w:pPr>
        <w:pStyle w:val="Listenabsatz"/>
        <w:numPr>
          <w:ilvl w:val="0"/>
          <w:numId w:val="7"/>
        </w:numPr>
        <w:rPr>
          <w:b/>
        </w:rPr>
      </w:pPr>
      <w:r>
        <w:rPr>
          <w:b/>
        </w:rPr>
        <w:t>Sa. + So. 10:oo Uhr bis 16:15</w:t>
      </w:r>
      <w:r w:rsidR="007A2C1F" w:rsidRPr="007A2C1F">
        <w:rPr>
          <w:b/>
        </w:rPr>
        <w:t xml:space="preserve"> Uhr</w:t>
      </w:r>
    </w:p>
    <w:p w:rsidR="00347C04" w:rsidRPr="00347C04" w:rsidRDefault="00347C04" w:rsidP="00347C04">
      <w:pPr>
        <w:ind w:left="757"/>
        <w:rPr>
          <w:b/>
        </w:rPr>
      </w:pPr>
    </w:p>
    <w:p w:rsidR="00347C04" w:rsidRPr="00DC0807" w:rsidRDefault="00347C04" w:rsidP="00347C04">
      <w:pPr>
        <w:pStyle w:val="Listenabsatz"/>
        <w:widowControl/>
        <w:numPr>
          <w:ilvl w:val="0"/>
          <w:numId w:val="7"/>
        </w:numPr>
        <w:autoSpaceDE/>
        <w:autoSpaceDN/>
        <w:spacing w:before="0" w:after="120"/>
        <w:contextualSpacing/>
        <w:jc w:val="both"/>
        <w:rPr>
          <w:sz w:val="20"/>
          <w:szCs w:val="20"/>
        </w:rPr>
      </w:pPr>
      <w:r w:rsidRPr="00DC0807">
        <w:rPr>
          <w:sz w:val="20"/>
          <w:szCs w:val="20"/>
        </w:rPr>
        <w:t>2 Besucher können gleichzeitig die Einrichtung Betreten</w:t>
      </w:r>
    </w:p>
    <w:p w:rsidR="007A2C1F" w:rsidRPr="007A2C1F" w:rsidRDefault="007A2C1F" w:rsidP="007A2C1F">
      <w:pPr>
        <w:ind w:left="757"/>
        <w:rPr>
          <w:b/>
        </w:rPr>
      </w:pPr>
    </w:p>
    <w:p w:rsidR="006A3303" w:rsidRPr="00DC0807" w:rsidRDefault="00DC0807" w:rsidP="006A3303">
      <w:pPr>
        <w:pStyle w:val="Listenabsatz"/>
        <w:widowControl/>
        <w:numPr>
          <w:ilvl w:val="0"/>
          <w:numId w:val="7"/>
        </w:numPr>
        <w:autoSpaceDE/>
        <w:autoSpaceDN/>
        <w:spacing w:before="0" w:after="120"/>
        <w:contextualSpacing/>
        <w:jc w:val="both"/>
        <w:rPr>
          <w:b/>
          <w:sz w:val="20"/>
          <w:szCs w:val="20"/>
        </w:rPr>
      </w:pPr>
      <w:r>
        <w:rPr>
          <w:sz w:val="20"/>
          <w:szCs w:val="20"/>
        </w:rPr>
        <w:t>Besuche dürfen ausschließlich im Bewohnerzimmer/ Apartment oder im Garten unter Einhaltung der Abstandsregeln stattfinden</w:t>
      </w:r>
      <w:r w:rsidR="00347C04">
        <w:rPr>
          <w:sz w:val="20"/>
          <w:szCs w:val="20"/>
        </w:rPr>
        <w:t>.</w:t>
      </w:r>
    </w:p>
    <w:p w:rsidR="00DC0807" w:rsidRPr="00347C04" w:rsidRDefault="00DC0807" w:rsidP="00DC0807">
      <w:pPr>
        <w:pStyle w:val="Listenabsatz"/>
        <w:rPr>
          <w:sz w:val="20"/>
          <w:szCs w:val="20"/>
        </w:rPr>
      </w:pPr>
    </w:p>
    <w:p w:rsidR="00DC0807" w:rsidRPr="00347C04" w:rsidRDefault="00347C04" w:rsidP="006A3303">
      <w:pPr>
        <w:pStyle w:val="Listenabsatz"/>
        <w:widowControl/>
        <w:numPr>
          <w:ilvl w:val="0"/>
          <w:numId w:val="7"/>
        </w:numPr>
        <w:autoSpaceDE/>
        <w:autoSpaceDN/>
        <w:spacing w:before="0" w:after="120"/>
        <w:contextualSpacing/>
        <w:jc w:val="both"/>
        <w:rPr>
          <w:sz w:val="20"/>
          <w:szCs w:val="20"/>
        </w:rPr>
      </w:pPr>
      <w:r w:rsidRPr="00347C04">
        <w:rPr>
          <w:sz w:val="20"/>
          <w:szCs w:val="20"/>
        </w:rPr>
        <w:t>Mund und Nasenschutz ist zu tragen</w:t>
      </w:r>
    </w:p>
    <w:p w:rsidR="00347C04" w:rsidRPr="00347C04" w:rsidRDefault="00347C04" w:rsidP="00347C04">
      <w:pPr>
        <w:pStyle w:val="Listenabsatz"/>
        <w:rPr>
          <w:sz w:val="20"/>
          <w:szCs w:val="20"/>
        </w:rPr>
      </w:pPr>
    </w:p>
    <w:p w:rsidR="00347C04" w:rsidRPr="00347C04" w:rsidRDefault="00347C04" w:rsidP="006A3303">
      <w:pPr>
        <w:pStyle w:val="Listenabsatz"/>
        <w:widowControl/>
        <w:numPr>
          <w:ilvl w:val="0"/>
          <w:numId w:val="7"/>
        </w:numPr>
        <w:autoSpaceDE/>
        <w:autoSpaceDN/>
        <w:spacing w:before="0" w:after="120"/>
        <w:contextualSpacing/>
        <w:jc w:val="both"/>
        <w:rPr>
          <w:sz w:val="20"/>
          <w:szCs w:val="20"/>
        </w:rPr>
      </w:pPr>
      <w:r w:rsidRPr="00347C04">
        <w:rPr>
          <w:sz w:val="20"/>
          <w:szCs w:val="20"/>
        </w:rPr>
        <w:t>Besucher müssen sich an den Eingängen eintragen und danach die Hände desinfizieren</w:t>
      </w:r>
    </w:p>
    <w:p w:rsidR="00DC0807" w:rsidRPr="00347C04" w:rsidRDefault="00DC0807" w:rsidP="00DC0807">
      <w:pPr>
        <w:pStyle w:val="Listenabsatz"/>
        <w:rPr>
          <w:sz w:val="20"/>
          <w:szCs w:val="20"/>
        </w:rPr>
      </w:pPr>
    </w:p>
    <w:p w:rsidR="00DC0807" w:rsidRPr="00347C04" w:rsidRDefault="00DC0807" w:rsidP="006A3303">
      <w:pPr>
        <w:pStyle w:val="Listenabsatz"/>
        <w:widowControl/>
        <w:numPr>
          <w:ilvl w:val="0"/>
          <w:numId w:val="7"/>
        </w:numPr>
        <w:autoSpaceDE/>
        <w:autoSpaceDN/>
        <w:spacing w:before="0" w:after="120"/>
        <w:contextualSpacing/>
        <w:jc w:val="both"/>
        <w:rPr>
          <w:sz w:val="20"/>
          <w:szCs w:val="20"/>
        </w:rPr>
      </w:pPr>
      <w:r w:rsidRPr="00347C04">
        <w:rPr>
          <w:sz w:val="20"/>
          <w:szCs w:val="20"/>
        </w:rPr>
        <w:t xml:space="preserve">Eine Temperaturkontrolle </w:t>
      </w:r>
      <w:r w:rsidR="00A23669">
        <w:rPr>
          <w:sz w:val="20"/>
          <w:szCs w:val="20"/>
        </w:rPr>
        <w:t>wird durchgeführt</w:t>
      </w:r>
    </w:p>
    <w:p w:rsidR="006A3303" w:rsidRPr="00347C04" w:rsidRDefault="00DC0807" w:rsidP="00347C04">
      <w:pPr>
        <w:numPr>
          <w:ilvl w:val="0"/>
          <w:numId w:val="7"/>
        </w:numPr>
        <w:autoSpaceDE w:val="0"/>
        <w:autoSpaceDN w:val="0"/>
        <w:adjustRightInd w:val="0"/>
        <w:rPr>
          <w:b/>
          <w:szCs w:val="20"/>
        </w:rPr>
      </w:pPr>
      <w:r w:rsidRPr="00347C04">
        <w:rPr>
          <w:b/>
          <w:szCs w:val="20"/>
        </w:rPr>
        <w:t>Die öffentlichen Bereiche</w:t>
      </w:r>
      <w:r w:rsidR="00347C04" w:rsidRPr="00347C04">
        <w:rPr>
          <w:b/>
          <w:szCs w:val="20"/>
        </w:rPr>
        <w:t xml:space="preserve"> in der Einrichtung sind für Besucher geschlossen</w:t>
      </w:r>
      <w:r w:rsidR="00347C04">
        <w:rPr>
          <w:b/>
          <w:szCs w:val="20"/>
        </w:rPr>
        <w:t>.</w:t>
      </w:r>
      <w:r w:rsidR="006A3303" w:rsidRPr="00347C04">
        <w:rPr>
          <w:b/>
          <w:szCs w:val="20"/>
        </w:rPr>
        <w:br/>
      </w:r>
    </w:p>
    <w:p w:rsidR="006A3303" w:rsidRPr="001E09EA" w:rsidRDefault="006A3303" w:rsidP="00347C04">
      <w:pPr>
        <w:numPr>
          <w:ilvl w:val="0"/>
          <w:numId w:val="7"/>
        </w:numPr>
        <w:autoSpaceDE w:val="0"/>
        <w:autoSpaceDN w:val="0"/>
        <w:adjustRightInd w:val="0"/>
        <w:rPr>
          <w:szCs w:val="20"/>
        </w:rPr>
      </w:pPr>
      <w:r w:rsidRPr="001E09EA">
        <w:rPr>
          <w:szCs w:val="20"/>
        </w:rPr>
        <w:t xml:space="preserve">Nach Möglichkeit trägt auch die/der BewohnerIn einen Mund-Nasen-Schutz, wenn tolerierbar. </w:t>
      </w:r>
    </w:p>
    <w:p w:rsidR="001E09EA" w:rsidRDefault="001E09EA" w:rsidP="001E09EA">
      <w:pPr>
        <w:spacing w:after="120"/>
        <w:ind w:left="57"/>
        <w:jc w:val="both"/>
        <w:rPr>
          <w:bCs w:val="0"/>
          <w:szCs w:val="20"/>
        </w:rPr>
      </w:pPr>
    </w:p>
    <w:p w:rsidR="005B6230" w:rsidRPr="00525283" w:rsidRDefault="001E09EA" w:rsidP="00347C04">
      <w:pPr>
        <w:pStyle w:val="JUHTextkrper"/>
        <w:numPr>
          <w:ilvl w:val="0"/>
          <w:numId w:val="7"/>
        </w:numPr>
        <w:spacing w:before="11"/>
        <w:jc w:val="both"/>
      </w:pPr>
      <w:r>
        <w:rPr>
          <w:sz w:val="20"/>
        </w:rPr>
        <w:t>Sollten Besucher ein</w:t>
      </w:r>
      <w:r w:rsidR="00525283">
        <w:rPr>
          <w:sz w:val="20"/>
        </w:rPr>
        <w:t xml:space="preserve">e Toilette besuchen müssen, so ist </w:t>
      </w:r>
      <w:r>
        <w:rPr>
          <w:sz w:val="20"/>
        </w:rPr>
        <w:t>die Besuchertoilette im Erdgeschoss</w:t>
      </w:r>
      <w:r w:rsidR="00525283">
        <w:rPr>
          <w:sz w:val="20"/>
        </w:rPr>
        <w:t xml:space="preserve"> zu nutzen.</w:t>
      </w:r>
    </w:p>
    <w:bookmarkStart w:id="1" w:name="_GoBack"/>
    <w:p w:rsidR="000263D2" w:rsidRDefault="00381488" w:rsidP="000263D2">
      <w:pPr>
        <w:pStyle w:val="Textkrper"/>
        <w:spacing w:before="11"/>
        <w:ind w:left="0"/>
        <w:rPr>
          <w:sz w:val="15"/>
        </w:rPr>
      </w:pPr>
      <w:r>
        <w:rPr>
          <w:noProof/>
          <w:lang w:val="de-DE" w:eastAsia="de-DE"/>
        </w:rPr>
        <mc:AlternateContent>
          <mc:Choice Requires="wps">
            <w:drawing>
              <wp:anchor distT="4294967295" distB="4294967295" distL="114300" distR="114300" simplePos="0" relativeHeight="251659264" behindDoc="0" locked="0" layoutInCell="1" allowOverlap="1">
                <wp:simplePos x="0" y="0"/>
                <wp:positionH relativeFrom="page">
                  <wp:posOffset>4998720</wp:posOffset>
                </wp:positionH>
                <wp:positionV relativeFrom="page">
                  <wp:posOffset>1022984</wp:posOffset>
                </wp:positionV>
                <wp:extent cx="1976755" cy="0"/>
                <wp:effectExtent l="0" t="0" r="23495"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5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6F6BE"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93.6pt,80.55pt" to="549.25pt,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72ZHQIAAEE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" strokeweight=".14181mm">
                <w10:wrap anchorx="page" anchory="page"/>
              </v:line>
            </w:pict>
          </mc:Fallback>
        </mc:AlternateContent>
      </w:r>
      <w:bookmarkEnd w:id="1"/>
      <w:r w:rsidR="005B6230">
        <w:rPr>
          <w:sz w:val="15"/>
        </w:rPr>
        <w:t xml:space="preserve">  </w:t>
      </w:r>
    </w:p>
    <w:p w:rsidR="00C70417" w:rsidRDefault="00C70417" w:rsidP="000263D2">
      <w:pPr>
        <w:pStyle w:val="Textkrper"/>
        <w:spacing w:before="11"/>
        <w:ind w:left="0"/>
        <w:rPr>
          <w:sz w:val="15"/>
        </w:rPr>
      </w:pPr>
    </w:p>
    <w:sectPr w:rsidR="00C70417" w:rsidSect="00407DB8">
      <w:headerReference w:type="default" r:id="rId7"/>
      <w:footerReference w:type="default" r:id="rId8"/>
      <w:pgSz w:w="11906" w:h="16838"/>
      <w:pgMar w:top="1417" w:right="110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3C5" w:rsidRDefault="004763C5">
      <w:r>
        <w:separator/>
      </w:r>
    </w:p>
  </w:endnote>
  <w:endnote w:type="continuationSeparator" w:id="0">
    <w:p w:rsidR="004763C5" w:rsidRDefault="0047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BA3" w:rsidRPr="00C841E8" w:rsidRDefault="009A3BA3" w:rsidP="009A3BA3">
    <w:pPr>
      <w:spacing w:before="120"/>
      <w:ind w:left="132"/>
      <w:rPr>
        <w:sz w:val="16"/>
        <w:vertAlign w:val="superscript"/>
      </w:rPr>
    </w:pPr>
    <w:r w:rsidRPr="009A3BA3">
      <w:rPr>
        <w:sz w:val="16"/>
      </w:rPr>
      <w:t xml:space="preserve">Besucherregelung SarsCoV-2/ COVID 19 </w:t>
    </w:r>
  </w:p>
  <w:p w:rsidR="00656F7C" w:rsidRDefault="00656F7C">
    <w:pPr>
      <w:pStyle w:val="Fuzeile"/>
    </w:pPr>
    <w:r>
      <w:rPr>
        <w:sz w:val="16"/>
      </w:rPr>
      <w:tab/>
      <w:t xml:space="preserve"> </w:t>
    </w:r>
    <w:r w:rsidRPr="00B24D74">
      <w:rPr>
        <w:rStyle w:val="Seitenzahl"/>
        <w:sz w:val="16"/>
      </w:rPr>
      <w:t xml:space="preserve">Seite </w:t>
    </w:r>
    <w:r w:rsidRPr="00B24D74">
      <w:rPr>
        <w:rStyle w:val="Seitenzahl"/>
        <w:sz w:val="16"/>
      </w:rPr>
      <w:fldChar w:fldCharType="begin"/>
    </w:r>
    <w:r w:rsidRPr="00B24D74">
      <w:rPr>
        <w:rStyle w:val="Seitenzahl"/>
        <w:sz w:val="16"/>
      </w:rPr>
      <w:instrText xml:space="preserve"> PAGE </w:instrText>
    </w:r>
    <w:r w:rsidRPr="00B24D74">
      <w:rPr>
        <w:rStyle w:val="Seitenzahl"/>
        <w:sz w:val="16"/>
      </w:rPr>
      <w:fldChar w:fldCharType="separate"/>
    </w:r>
    <w:r w:rsidR="005745A8">
      <w:rPr>
        <w:rStyle w:val="Seitenzahl"/>
        <w:noProof/>
        <w:sz w:val="16"/>
      </w:rPr>
      <w:t>2</w:t>
    </w:r>
    <w:r w:rsidRPr="00B24D74">
      <w:rPr>
        <w:rStyle w:val="Seitenzahl"/>
        <w:sz w:val="16"/>
      </w:rPr>
      <w:fldChar w:fldCharType="end"/>
    </w:r>
    <w:r w:rsidRPr="00B24D74">
      <w:rPr>
        <w:rStyle w:val="Seitenzahl"/>
        <w:sz w:val="16"/>
      </w:rPr>
      <w:t xml:space="preserve"> von </w:t>
    </w:r>
    <w:r w:rsidRPr="00B24D74">
      <w:rPr>
        <w:rStyle w:val="Seitenzahl"/>
        <w:sz w:val="16"/>
      </w:rPr>
      <w:fldChar w:fldCharType="begin"/>
    </w:r>
    <w:r w:rsidRPr="00B24D74">
      <w:rPr>
        <w:rStyle w:val="Seitenzahl"/>
        <w:sz w:val="16"/>
      </w:rPr>
      <w:instrText xml:space="preserve"> NUMPAGES </w:instrText>
    </w:r>
    <w:r w:rsidRPr="00B24D74">
      <w:rPr>
        <w:rStyle w:val="Seitenzahl"/>
        <w:sz w:val="16"/>
      </w:rPr>
      <w:fldChar w:fldCharType="separate"/>
    </w:r>
    <w:r w:rsidR="005745A8">
      <w:rPr>
        <w:rStyle w:val="Seitenzahl"/>
        <w:noProof/>
        <w:sz w:val="16"/>
      </w:rPr>
      <w:t>3</w:t>
    </w:r>
    <w:r w:rsidRPr="00B24D74">
      <w:rPr>
        <w:rStyle w:val="Seitenzah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3C5" w:rsidRDefault="004763C5">
      <w:r>
        <w:separator/>
      </w:r>
    </w:p>
  </w:footnote>
  <w:footnote w:type="continuationSeparator" w:id="0">
    <w:p w:rsidR="004763C5" w:rsidRDefault="00476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72"/>
      <w:gridCol w:w="3134"/>
      <w:gridCol w:w="3077"/>
    </w:tblGrid>
    <w:tr w:rsidR="00F2383E" w:rsidTr="00F2383E">
      <w:trPr>
        <w:trHeight w:val="680"/>
      </w:trPr>
      <w:tc>
        <w:tcPr>
          <w:tcW w:w="6570" w:type="dxa"/>
          <w:gridSpan w:val="2"/>
          <w:shd w:val="clear" w:color="auto" w:fill="auto"/>
        </w:tcPr>
        <w:p w:rsidR="00D016BE" w:rsidRPr="00796A79" w:rsidRDefault="00B638F6" w:rsidP="00F2383E">
          <w:pPr>
            <w:tabs>
              <w:tab w:val="left" w:pos="6204"/>
            </w:tabs>
            <w:rPr>
              <w:b/>
              <w:u w:val="single"/>
            </w:rPr>
          </w:pPr>
          <w:r w:rsidRPr="00796A79">
            <w:rPr>
              <w:b/>
              <w:sz w:val="28"/>
            </w:rPr>
            <w:t>Besucherregelung SarsCoV-2/ COVID 19</w:t>
          </w:r>
        </w:p>
        <w:p w:rsidR="00D016BE" w:rsidRPr="00F2383E" w:rsidRDefault="00D016BE" w:rsidP="00F2383E">
          <w:pPr>
            <w:tabs>
              <w:tab w:val="left" w:pos="6204"/>
            </w:tabs>
            <w:rPr>
              <w:b/>
              <w:sz w:val="24"/>
              <w:szCs w:val="24"/>
            </w:rPr>
          </w:pPr>
        </w:p>
      </w:tc>
      <w:tc>
        <w:tcPr>
          <w:tcW w:w="3285" w:type="dxa"/>
          <w:shd w:val="clear" w:color="auto" w:fill="auto"/>
        </w:tcPr>
        <w:p w:rsidR="00D016BE" w:rsidRPr="00F2383E" w:rsidRDefault="00D016BE" w:rsidP="00F2383E">
          <w:pPr>
            <w:tabs>
              <w:tab w:val="left" w:pos="6204"/>
            </w:tabs>
            <w:rPr>
              <w:b/>
              <w:sz w:val="24"/>
              <w:szCs w:val="24"/>
            </w:rPr>
          </w:pPr>
        </w:p>
      </w:tc>
    </w:tr>
    <w:tr w:rsidR="00F2383E" w:rsidTr="00F2383E">
      <w:tc>
        <w:tcPr>
          <w:tcW w:w="3285" w:type="dxa"/>
          <w:shd w:val="clear" w:color="auto" w:fill="auto"/>
        </w:tcPr>
        <w:p w:rsidR="00D016BE" w:rsidRPr="00F2383E" w:rsidRDefault="00D016BE" w:rsidP="00F2383E">
          <w:pPr>
            <w:tabs>
              <w:tab w:val="left" w:pos="6204"/>
            </w:tabs>
            <w:rPr>
              <w:b/>
              <w:sz w:val="24"/>
              <w:szCs w:val="24"/>
            </w:rPr>
          </w:pPr>
        </w:p>
      </w:tc>
      <w:tc>
        <w:tcPr>
          <w:tcW w:w="3285" w:type="dxa"/>
          <w:shd w:val="clear" w:color="auto" w:fill="auto"/>
        </w:tcPr>
        <w:p w:rsidR="00D016BE" w:rsidRPr="00F2383E" w:rsidRDefault="00D016BE" w:rsidP="00F2383E">
          <w:pPr>
            <w:tabs>
              <w:tab w:val="left" w:pos="6204"/>
            </w:tabs>
            <w:rPr>
              <w:b/>
              <w:sz w:val="24"/>
              <w:szCs w:val="24"/>
            </w:rPr>
          </w:pPr>
        </w:p>
      </w:tc>
      <w:tc>
        <w:tcPr>
          <w:tcW w:w="3285" w:type="dxa"/>
          <w:shd w:val="clear" w:color="auto" w:fill="auto"/>
        </w:tcPr>
        <w:p w:rsidR="00D016BE" w:rsidRPr="00796A79" w:rsidRDefault="00D016BE" w:rsidP="00F2383E">
          <w:pPr>
            <w:tabs>
              <w:tab w:val="left" w:pos="6204"/>
            </w:tabs>
            <w:rPr>
              <w:b/>
              <w:sz w:val="24"/>
              <w:szCs w:val="24"/>
              <w:highlight w:val="lightGray"/>
            </w:rPr>
          </w:pPr>
        </w:p>
      </w:tc>
    </w:tr>
  </w:tbl>
  <w:p w:rsidR="00407DB8" w:rsidRPr="00407DB8" w:rsidRDefault="00407DB8" w:rsidP="00407DB8">
    <w:pPr>
      <w:pStyle w:val="Kopfzeile"/>
      <w:tabs>
        <w:tab w:val="clear" w:pos="4536"/>
        <w:tab w:val="clear" w:pos="9072"/>
      </w:tabs>
      <w:ind w:left="4956" w:right="-517" w:firstLine="708"/>
      <w:jc w:val="cent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D5FD6"/>
    <w:multiLevelType w:val="hybridMultilevel"/>
    <w:tmpl w:val="C5363540"/>
    <w:lvl w:ilvl="0" w:tplc="2E82ABA0">
      <w:numFmt w:val="bullet"/>
      <w:lvlText w:val="o"/>
      <w:lvlJc w:val="left"/>
      <w:pPr>
        <w:ind w:left="1208" w:hanging="358"/>
      </w:pPr>
      <w:rPr>
        <w:rFonts w:ascii="Courier New" w:eastAsia="Courier New" w:hAnsi="Courier New" w:cs="Courier New" w:hint="default"/>
        <w:w w:val="99"/>
        <w:sz w:val="20"/>
        <w:szCs w:val="20"/>
      </w:rPr>
    </w:lvl>
    <w:lvl w:ilvl="1" w:tplc="A5E495FE">
      <w:numFmt w:val="bullet"/>
      <w:lvlText w:val="•"/>
      <w:lvlJc w:val="left"/>
      <w:pPr>
        <w:ind w:left="2124" w:hanging="358"/>
      </w:pPr>
      <w:rPr>
        <w:rFonts w:hint="default"/>
      </w:rPr>
    </w:lvl>
    <w:lvl w:ilvl="2" w:tplc="969A2C1A">
      <w:numFmt w:val="bullet"/>
      <w:lvlText w:val="•"/>
      <w:lvlJc w:val="left"/>
      <w:pPr>
        <w:ind w:left="3028" w:hanging="358"/>
      </w:pPr>
      <w:rPr>
        <w:rFonts w:hint="default"/>
      </w:rPr>
    </w:lvl>
    <w:lvl w:ilvl="3" w:tplc="3BA2071E">
      <w:numFmt w:val="bullet"/>
      <w:lvlText w:val="•"/>
      <w:lvlJc w:val="left"/>
      <w:pPr>
        <w:ind w:left="3932" w:hanging="358"/>
      </w:pPr>
      <w:rPr>
        <w:rFonts w:hint="default"/>
      </w:rPr>
    </w:lvl>
    <w:lvl w:ilvl="4" w:tplc="49EC771C">
      <w:numFmt w:val="bullet"/>
      <w:lvlText w:val="•"/>
      <w:lvlJc w:val="left"/>
      <w:pPr>
        <w:ind w:left="4836" w:hanging="358"/>
      </w:pPr>
      <w:rPr>
        <w:rFonts w:hint="default"/>
      </w:rPr>
    </w:lvl>
    <w:lvl w:ilvl="5" w:tplc="DB1EC246">
      <w:numFmt w:val="bullet"/>
      <w:lvlText w:val="•"/>
      <w:lvlJc w:val="left"/>
      <w:pPr>
        <w:ind w:left="5740" w:hanging="358"/>
      </w:pPr>
      <w:rPr>
        <w:rFonts w:hint="default"/>
      </w:rPr>
    </w:lvl>
    <w:lvl w:ilvl="6" w:tplc="95B0E79A">
      <w:numFmt w:val="bullet"/>
      <w:lvlText w:val="•"/>
      <w:lvlJc w:val="left"/>
      <w:pPr>
        <w:ind w:left="6644" w:hanging="358"/>
      </w:pPr>
      <w:rPr>
        <w:rFonts w:hint="default"/>
      </w:rPr>
    </w:lvl>
    <w:lvl w:ilvl="7" w:tplc="85A80B68">
      <w:numFmt w:val="bullet"/>
      <w:lvlText w:val="•"/>
      <w:lvlJc w:val="left"/>
      <w:pPr>
        <w:ind w:left="7548" w:hanging="358"/>
      </w:pPr>
      <w:rPr>
        <w:rFonts w:hint="default"/>
      </w:rPr>
    </w:lvl>
    <w:lvl w:ilvl="8" w:tplc="D108ACC2">
      <w:numFmt w:val="bullet"/>
      <w:lvlText w:val="•"/>
      <w:lvlJc w:val="left"/>
      <w:pPr>
        <w:ind w:left="8452" w:hanging="358"/>
      </w:pPr>
      <w:rPr>
        <w:rFonts w:hint="default"/>
      </w:rPr>
    </w:lvl>
  </w:abstractNum>
  <w:abstractNum w:abstractNumId="1" w15:restartNumberingAfterBreak="0">
    <w:nsid w:val="0FE748B4"/>
    <w:multiLevelType w:val="hybridMultilevel"/>
    <w:tmpl w:val="DA265D48"/>
    <w:lvl w:ilvl="0" w:tplc="EC32E0F2">
      <w:numFmt w:val="bullet"/>
      <w:lvlText w:val=""/>
      <w:lvlJc w:val="left"/>
      <w:pPr>
        <w:ind w:left="836" w:hanging="360"/>
      </w:pPr>
      <w:rPr>
        <w:rFonts w:ascii="Symbol" w:eastAsia="Times New Roman" w:hAnsi="Symbol" w:hint="default"/>
        <w:w w:val="100"/>
        <w:sz w:val="24"/>
      </w:rPr>
    </w:lvl>
    <w:lvl w:ilvl="1" w:tplc="212053C0">
      <w:numFmt w:val="bullet"/>
      <w:lvlText w:val="o"/>
      <w:lvlJc w:val="left"/>
      <w:pPr>
        <w:ind w:left="1556" w:hanging="360"/>
      </w:pPr>
      <w:rPr>
        <w:rFonts w:ascii="Courier New" w:eastAsia="Times New Roman" w:hAnsi="Courier New" w:hint="default"/>
        <w:w w:val="100"/>
        <w:sz w:val="24"/>
      </w:rPr>
    </w:lvl>
    <w:lvl w:ilvl="2" w:tplc="57DE5BCE">
      <w:numFmt w:val="bullet"/>
      <w:lvlText w:val="•"/>
      <w:lvlJc w:val="left"/>
      <w:pPr>
        <w:ind w:left="2420" w:hanging="360"/>
      </w:pPr>
      <w:rPr>
        <w:rFonts w:hint="default"/>
      </w:rPr>
    </w:lvl>
    <w:lvl w:ilvl="3" w:tplc="4EB86404">
      <w:numFmt w:val="bullet"/>
      <w:lvlText w:val="•"/>
      <w:lvlJc w:val="left"/>
      <w:pPr>
        <w:ind w:left="3281" w:hanging="360"/>
      </w:pPr>
      <w:rPr>
        <w:rFonts w:hint="default"/>
      </w:rPr>
    </w:lvl>
    <w:lvl w:ilvl="4" w:tplc="8DB49E38">
      <w:numFmt w:val="bullet"/>
      <w:lvlText w:val="•"/>
      <w:lvlJc w:val="left"/>
      <w:pPr>
        <w:ind w:left="4142" w:hanging="360"/>
      </w:pPr>
      <w:rPr>
        <w:rFonts w:hint="default"/>
      </w:rPr>
    </w:lvl>
    <w:lvl w:ilvl="5" w:tplc="47DAFFA8">
      <w:numFmt w:val="bullet"/>
      <w:lvlText w:val="•"/>
      <w:lvlJc w:val="left"/>
      <w:pPr>
        <w:ind w:left="5002" w:hanging="360"/>
      </w:pPr>
      <w:rPr>
        <w:rFonts w:hint="default"/>
      </w:rPr>
    </w:lvl>
    <w:lvl w:ilvl="6" w:tplc="7A628E36">
      <w:numFmt w:val="bullet"/>
      <w:lvlText w:val="•"/>
      <w:lvlJc w:val="left"/>
      <w:pPr>
        <w:ind w:left="5863" w:hanging="360"/>
      </w:pPr>
      <w:rPr>
        <w:rFonts w:hint="default"/>
      </w:rPr>
    </w:lvl>
    <w:lvl w:ilvl="7" w:tplc="2F0EACC0">
      <w:numFmt w:val="bullet"/>
      <w:lvlText w:val="•"/>
      <w:lvlJc w:val="left"/>
      <w:pPr>
        <w:ind w:left="6724" w:hanging="360"/>
      </w:pPr>
      <w:rPr>
        <w:rFonts w:hint="default"/>
      </w:rPr>
    </w:lvl>
    <w:lvl w:ilvl="8" w:tplc="B4466C3E">
      <w:numFmt w:val="bullet"/>
      <w:lvlText w:val="•"/>
      <w:lvlJc w:val="left"/>
      <w:pPr>
        <w:ind w:left="7584" w:hanging="360"/>
      </w:pPr>
      <w:rPr>
        <w:rFonts w:hint="default"/>
      </w:rPr>
    </w:lvl>
  </w:abstractNum>
  <w:abstractNum w:abstractNumId="2" w15:restartNumberingAfterBreak="0">
    <w:nsid w:val="166A1EFE"/>
    <w:multiLevelType w:val="hybridMultilevel"/>
    <w:tmpl w:val="20CEC2B4"/>
    <w:lvl w:ilvl="0" w:tplc="04070001">
      <w:start w:val="1"/>
      <w:numFmt w:val="bullet"/>
      <w:lvlText w:val=""/>
      <w:lvlJc w:val="left"/>
      <w:pPr>
        <w:ind w:left="1117"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3" w15:restartNumberingAfterBreak="0">
    <w:nsid w:val="26FD0457"/>
    <w:multiLevelType w:val="hybridMultilevel"/>
    <w:tmpl w:val="7D189552"/>
    <w:lvl w:ilvl="0" w:tplc="6AB4EFD0">
      <w:numFmt w:val="bullet"/>
      <w:lvlText w:val="-"/>
      <w:lvlJc w:val="left"/>
      <w:pPr>
        <w:ind w:left="850" w:hanging="360"/>
      </w:pPr>
      <w:rPr>
        <w:rFonts w:ascii="Arial" w:eastAsia="Arial" w:hAnsi="Arial" w:cs="Arial" w:hint="default"/>
      </w:rPr>
    </w:lvl>
    <w:lvl w:ilvl="1" w:tplc="04070003" w:tentative="1">
      <w:start w:val="1"/>
      <w:numFmt w:val="bullet"/>
      <w:lvlText w:val="o"/>
      <w:lvlJc w:val="left"/>
      <w:pPr>
        <w:ind w:left="1570" w:hanging="360"/>
      </w:pPr>
      <w:rPr>
        <w:rFonts w:ascii="Courier New" w:hAnsi="Courier New" w:cs="Courier New" w:hint="default"/>
      </w:rPr>
    </w:lvl>
    <w:lvl w:ilvl="2" w:tplc="04070005" w:tentative="1">
      <w:start w:val="1"/>
      <w:numFmt w:val="bullet"/>
      <w:lvlText w:val=""/>
      <w:lvlJc w:val="left"/>
      <w:pPr>
        <w:ind w:left="2290" w:hanging="360"/>
      </w:pPr>
      <w:rPr>
        <w:rFonts w:ascii="Wingdings" w:hAnsi="Wingdings" w:hint="default"/>
      </w:rPr>
    </w:lvl>
    <w:lvl w:ilvl="3" w:tplc="04070001" w:tentative="1">
      <w:start w:val="1"/>
      <w:numFmt w:val="bullet"/>
      <w:lvlText w:val=""/>
      <w:lvlJc w:val="left"/>
      <w:pPr>
        <w:ind w:left="3010" w:hanging="360"/>
      </w:pPr>
      <w:rPr>
        <w:rFonts w:ascii="Symbol" w:hAnsi="Symbol" w:hint="default"/>
      </w:rPr>
    </w:lvl>
    <w:lvl w:ilvl="4" w:tplc="04070003" w:tentative="1">
      <w:start w:val="1"/>
      <w:numFmt w:val="bullet"/>
      <w:lvlText w:val="o"/>
      <w:lvlJc w:val="left"/>
      <w:pPr>
        <w:ind w:left="3730" w:hanging="360"/>
      </w:pPr>
      <w:rPr>
        <w:rFonts w:ascii="Courier New" w:hAnsi="Courier New" w:cs="Courier New" w:hint="default"/>
      </w:rPr>
    </w:lvl>
    <w:lvl w:ilvl="5" w:tplc="04070005" w:tentative="1">
      <w:start w:val="1"/>
      <w:numFmt w:val="bullet"/>
      <w:lvlText w:val=""/>
      <w:lvlJc w:val="left"/>
      <w:pPr>
        <w:ind w:left="4450" w:hanging="360"/>
      </w:pPr>
      <w:rPr>
        <w:rFonts w:ascii="Wingdings" w:hAnsi="Wingdings" w:hint="default"/>
      </w:rPr>
    </w:lvl>
    <w:lvl w:ilvl="6" w:tplc="04070001" w:tentative="1">
      <w:start w:val="1"/>
      <w:numFmt w:val="bullet"/>
      <w:lvlText w:val=""/>
      <w:lvlJc w:val="left"/>
      <w:pPr>
        <w:ind w:left="5170" w:hanging="360"/>
      </w:pPr>
      <w:rPr>
        <w:rFonts w:ascii="Symbol" w:hAnsi="Symbol" w:hint="default"/>
      </w:rPr>
    </w:lvl>
    <w:lvl w:ilvl="7" w:tplc="04070003" w:tentative="1">
      <w:start w:val="1"/>
      <w:numFmt w:val="bullet"/>
      <w:lvlText w:val="o"/>
      <w:lvlJc w:val="left"/>
      <w:pPr>
        <w:ind w:left="5890" w:hanging="360"/>
      </w:pPr>
      <w:rPr>
        <w:rFonts w:ascii="Courier New" w:hAnsi="Courier New" w:cs="Courier New" w:hint="default"/>
      </w:rPr>
    </w:lvl>
    <w:lvl w:ilvl="8" w:tplc="04070005" w:tentative="1">
      <w:start w:val="1"/>
      <w:numFmt w:val="bullet"/>
      <w:lvlText w:val=""/>
      <w:lvlJc w:val="left"/>
      <w:pPr>
        <w:ind w:left="6610" w:hanging="360"/>
      </w:pPr>
      <w:rPr>
        <w:rFonts w:ascii="Wingdings" w:hAnsi="Wingdings" w:hint="default"/>
      </w:rPr>
    </w:lvl>
  </w:abstractNum>
  <w:abstractNum w:abstractNumId="4" w15:restartNumberingAfterBreak="0">
    <w:nsid w:val="293B7837"/>
    <w:multiLevelType w:val="hybridMultilevel"/>
    <w:tmpl w:val="6E26320C"/>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49243958"/>
    <w:multiLevelType w:val="hybridMultilevel"/>
    <w:tmpl w:val="5F1C431E"/>
    <w:lvl w:ilvl="0" w:tplc="3CF61A7C">
      <w:numFmt w:val="bullet"/>
      <w:lvlText w:val="-"/>
      <w:lvlJc w:val="left"/>
      <w:pPr>
        <w:ind w:left="850" w:hanging="360"/>
      </w:pPr>
      <w:rPr>
        <w:rFonts w:ascii="Arial" w:eastAsia="Arial" w:hAnsi="Arial" w:cs="Arial" w:hint="default"/>
      </w:rPr>
    </w:lvl>
    <w:lvl w:ilvl="1" w:tplc="04070003" w:tentative="1">
      <w:start w:val="1"/>
      <w:numFmt w:val="bullet"/>
      <w:lvlText w:val="o"/>
      <w:lvlJc w:val="left"/>
      <w:pPr>
        <w:ind w:left="1570" w:hanging="360"/>
      </w:pPr>
      <w:rPr>
        <w:rFonts w:ascii="Courier New" w:hAnsi="Courier New" w:cs="Courier New" w:hint="default"/>
      </w:rPr>
    </w:lvl>
    <w:lvl w:ilvl="2" w:tplc="04070005" w:tentative="1">
      <w:start w:val="1"/>
      <w:numFmt w:val="bullet"/>
      <w:lvlText w:val=""/>
      <w:lvlJc w:val="left"/>
      <w:pPr>
        <w:ind w:left="2290" w:hanging="360"/>
      </w:pPr>
      <w:rPr>
        <w:rFonts w:ascii="Wingdings" w:hAnsi="Wingdings" w:hint="default"/>
      </w:rPr>
    </w:lvl>
    <w:lvl w:ilvl="3" w:tplc="04070001" w:tentative="1">
      <w:start w:val="1"/>
      <w:numFmt w:val="bullet"/>
      <w:lvlText w:val=""/>
      <w:lvlJc w:val="left"/>
      <w:pPr>
        <w:ind w:left="3010" w:hanging="360"/>
      </w:pPr>
      <w:rPr>
        <w:rFonts w:ascii="Symbol" w:hAnsi="Symbol" w:hint="default"/>
      </w:rPr>
    </w:lvl>
    <w:lvl w:ilvl="4" w:tplc="04070003" w:tentative="1">
      <w:start w:val="1"/>
      <w:numFmt w:val="bullet"/>
      <w:lvlText w:val="o"/>
      <w:lvlJc w:val="left"/>
      <w:pPr>
        <w:ind w:left="3730" w:hanging="360"/>
      </w:pPr>
      <w:rPr>
        <w:rFonts w:ascii="Courier New" w:hAnsi="Courier New" w:cs="Courier New" w:hint="default"/>
      </w:rPr>
    </w:lvl>
    <w:lvl w:ilvl="5" w:tplc="04070005" w:tentative="1">
      <w:start w:val="1"/>
      <w:numFmt w:val="bullet"/>
      <w:lvlText w:val=""/>
      <w:lvlJc w:val="left"/>
      <w:pPr>
        <w:ind w:left="4450" w:hanging="360"/>
      </w:pPr>
      <w:rPr>
        <w:rFonts w:ascii="Wingdings" w:hAnsi="Wingdings" w:hint="default"/>
      </w:rPr>
    </w:lvl>
    <w:lvl w:ilvl="6" w:tplc="04070001" w:tentative="1">
      <w:start w:val="1"/>
      <w:numFmt w:val="bullet"/>
      <w:lvlText w:val=""/>
      <w:lvlJc w:val="left"/>
      <w:pPr>
        <w:ind w:left="5170" w:hanging="360"/>
      </w:pPr>
      <w:rPr>
        <w:rFonts w:ascii="Symbol" w:hAnsi="Symbol" w:hint="default"/>
      </w:rPr>
    </w:lvl>
    <w:lvl w:ilvl="7" w:tplc="04070003" w:tentative="1">
      <w:start w:val="1"/>
      <w:numFmt w:val="bullet"/>
      <w:lvlText w:val="o"/>
      <w:lvlJc w:val="left"/>
      <w:pPr>
        <w:ind w:left="5890" w:hanging="360"/>
      </w:pPr>
      <w:rPr>
        <w:rFonts w:ascii="Courier New" w:hAnsi="Courier New" w:cs="Courier New" w:hint="default"/>
      </w:rPr>
    </w:lvl>
    <w:lvl w:ilvl="8" w:tplc="04070005" w:tentative="1">
      <w:start w:val="1"/>
      <w:numFmt w:val="bullet"/>
      <w:lvlText w:val=""/>
      <w:lvlJc w:val="left"/>
      <w:pPr>
        <w:ind w:left="6610" w:hanging="360"/>
      </w:pPr>
      <w:rPr>
        <w:rFonts w:ascii="Wingdings" w:hAnsi="Wingdings" w:hint="default"/>
      </w:rPr>
    </w:lvl>
  </w:abstractNum>
  <w:abstractNum w:abstractNumId="6" w15:restartNumberingAfterBreak="0">
    <w:nsid w:val="61CF7E1A"/>
    <w:multiLevelType w:val="hybridMultilevel"/>
    <w:tmpl w:val="175C9E00"/>
    <w:lvl w:ilvl="0" w:tplc="D4B6EA6C">
      <w:start w:val="1"/>
      <w:numFmt w:val="bullet"/>
      <w:pStyle w:val="Regelungsvorlage"/>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50FE0"/>
    <w:multiLevelType w:val="hybridMultilevel"/>
    <w:tmpl w:val="ADF29496"/>
    <w:lvl w:ilvl="0" w:tplc="A06E2F56">
      <w:start w:val="1"/>
      <w:numFmt w:val="bullet"/>
      <w:lvlText w:val=""/>
      <w:lvlJc w:val="left"/>
      <w:pPr>
        <w:tabs>
          <w:tab w:val="num" w:pos="397"/>
        </w:tabs>
        <w:ind w:left="397" w:hanging="34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3"/>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7C"/>
    <w:rsid w:val="000263D2"/>
    <w:rsid w:val="000E20F8"/>
    <w:rsid w:val="000E61FA"/>
    <w:rsid w:val="000E665D"/>
    <w:rsid w:val="00116D1C"/>
    <w:rsid w:val="001C05D2"/>
    <w:rsid w:val="001C6EF8"/>
    <w:rsid w:val="001E09EA"/>
    <w:rsid w:val="001F084A"/>
    <w:rsid w:val="0028377A"/>
    <w:rsid w:val="002A537B"/>
    <w:rsid w:val="003064D9"/>
    <w:rsid w:val="003106D2"/>
    <w:rsid w:val="00314885"/>
    <w:rsid w:val="00330BC9"/>
    <w:rsid w:val="003324A1"/>
    <w:rsid w:val="00347C04"/>
    <w:rsid w:val="00372D72"/>
    <w:rsid w:val="00381488"/>
    <w:rsid w:val="00383B02"/>
    <w:rsid w:val="0039558E"/>
    <w:rsid w:val="00395E3C"/>
    <w:rsid w:val="003B2A7C"/>
    <w:rsid w:val="00407DB8"/>
    <w:rsid w:val="004763C5"/>
    <w:rsid w:val="00501D7F"/>
    <w:rsid w:val="00504302"/>
    <w:rsid w:val="00520F0E"/>
    <w:rsid w:val="00525283"/>
    <w:rsid w:val="00534A2D"/>
    <w:rsid w:val="00561406"/>
    <w:rsid w:val="005745A8"/>
    <w:rsid w:val="005B6230"/>
    <w:rsid w:val="005C177B"/>
    <w:rsid w:val="005C1801"/>
    <w:rsid w:val="00647F64"/>
    <w:rsid w:val="00656F7C"/>
    <w:rsid w:val="0068195F"/>
    <w:rsid w:val="006A3303"/>
    <w:rsid w:val="006F16AF"/>
    <w:rsid w:val="007167F3"/>
    <w:rsid w:val="00796A79"/>
    <w:rsid w:val="007A2C1F"/>
    <w:rsid w:val="007D50D6"/>
    <w:rsid w:val="007F1E18"/>
    <w:rsid w:val="00802004"/>
    <w:rsid w:val="0085691B"/>
    <w:rsid w:val="00930F35"/>
    <w:rsid w:val="00961860"/>
    <w:rsid w:val="00970291"/>
    <w:rsid w:val="009821E8"/>
    <w:rsid w:val="009A3BA3"/>
    <w:rsid w:val="009B77B4"/>
    <w:rsid w:val="00A23669"/>
    <w:rsid w:val="00A55429"/>
    <w:rsid w:val="00A64AAA"/>
    <w:rsid w:val="00AA2C78"/>
    <w:rsid w:val="00AF1622"/>
    <w:rsid w:val="00B0352F"/>
    <w:rsid w:val="00B05D2B"/>
    <w:rsid w:val="00B16C5A"/>
    <w:rsid w:val="00B36DC3"/>
    <w:rsid w:val="00B638F6"/>
    <w:rsid w:val="00BB1059"/>
    <w:rsid w:val="00BC6737"/>
    <w:rsid w:val="00BD3478"/>
    <w:rsid w:val="00C01821"/>
    <w:rsid w:val="00C6065B"/>
    <w:rsid w:val="00C70417"/>
    <w:rsid w:val="00C841E8"/>
    <w:rsid w:val="00D016BE"/>
    <w:rsid w:val="00DC0807"/>
    <w:rsid w:val="00E27E64"/>
    <w:rsid w:val="00E40C91"/>
    <w:rsid w:val="00E656BA"/>
    <w:rsid w:val="00E71843"/>
    <w:rsid w:val="00E7303A"/>
    <w:rsid w:val="00E766C8"/>
    <w:rsid w:val="00EF5535"/>
    <w:rsid w:val="00F2383E"/>
    <w:rsid w:val="00F4599C"/>
    <w:rsid w:val="00F606F4"/>
    <w:rsid w:val="00F95140"/>
    <w:rsid w:val="00FA7430"/>
    <w:rsid w:val="00FB3635"/>
    <w:rsid w:val="00FE5B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A471E112-B6DE-430D-9B76-8FF0ECC6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bCs/>
      <w:szCs w:val="16"/>
    </w:rPr>
  </w:style>
  <w:style w:type="paragraph" w:styleId="berschrift1">
    <w:name w:val="heading 1"/>
    <w:basedOn w:val="Standard"/>
    <w:next w:val="Standard"/>
    <w:link w:val="berschrift1Zchn"/>
    <w:qFormat/>
    <w:rsid w:val="00BB1059"/>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gelungsvorlage">
    <w:name w:val="Regelungsvorlage"/>
    <w:basedOn w:val="berschrift1"/>
    <w:rsid w:val="00BB1059"/>
    <w:pPr>
      <w:numPr>
        <w:numId w:val="1"/>
      </w:numPr>
      <w:spacing w:before="0" w:after="0"/>
    </w:pPr>
    <w:rPr>
      <w:b w:val="0"/>
      <w:bCs w:val="0"/>
      <w:kern w:val="0"/>
      <w:sz w:val="20"/>
      <w:szCs w:val="16"/>
    </w:rPr>
  </w:style>
  <w:style w:type="paragraph" w:styleId="Kopfzeile">
    <w:name w:val="header"/>
    <w:basedOn w:val="Standard"/>
    <w:rsid w:val="00656F7C"/>
    <w:pPr>
      <w:tabs>
        <w:tab w:val="center" w:pos="4536"/>
        <w:tab w:val="right" w:pos="9072"/>
      </w:tabs>
    </w:pPr>
  </w:style>
  <w:style w:type="paragraph" w:styleId="Fuzeile">
    <w:name w:val="footer"/>
    <w:basedOn w:val="Standard"/>
    <w:rsid w:val="00656F7C"/>
    <w:pPr>
      <w:tabs>
        <w:tab w:val="center" w:pos="4536"/>
        <w:tab w:val="right" w:pos="9072"/>
      </w:tabs>
    </w:pPr>
  </w:style>
  <w:style w:type="character" w:styleId="Seitenzahl">
    <w:name w:val="page number"/>
    <w:basedOn w:val="Absatz-Standardschriftart"/>
    <w:rsid w:val="00656F7C"/>
  </w:style>
  <w:style w:type="table" w:styleId="Tabellenraster">
    <w:name w:val="Table Grid"/>
    <w:basedOn w:val="NormaleTabelle"/>
    <w:rsid w:val="00D01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263D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0263D2"/>
    <w:pPr>
      <w:widowControl w:val="0"/>
      <w:autoSpaceDE w:val="0"/>
      <w:autoSpaceDN w:val="0"/>
      <w:spacing w:before="61"/>
      <w:ind w:left="490"/>
    </w:pPr>
    <w:rPr>
      <w:rFonts w:eastAsia="Arial"/>
      <w:bCs w:val="0"/>
      <w:szCs w:val="20"/>
      <w:lang w:val="en-US" w:eastAsia="en-US"/>
    </w:rPr>
  </w:style>
  <w:style w:type="character" w:customStyle="1" w:styleId="TextkrperZchn">
    <w:name w:val="Textkörper Zchn"/>
    <w:basedOn w:val="Absatz-Standardschriftart"/>
    <w:link w:val="Textkrper"/>
    <w:uiPriority w:val="1"/>
    <w:rsid w:val="000263D2"/>
    <w:rPr>
      <w:rFonts w:ascii="Arial" w:eastAsia="Arial" w:hAnsi="Arial" w:cs="Arial"/>
      <w:lang w:val="en-US" w:eastAsia="en-US"/>
    </w:rPr>
  </w:style>
  <w:style w:type="paragraph" w:styleId="Listenabsatz">
    <w:name w:val="List Paragraph"/>
    <w:basedOn w:val="Standard"/>
    <w:uiPriority w:val="34"/>
    <w:qFormat/>
    <w:rsid w:val="000263D2"/>
    <w:pPr>
      <w:widowControl w:val="0"/>
      <w:autoSpaceDE w:val="0"/>
      <w:autoSpaceDN w:val="0"/>
      <w:spacing w:before="61"/>
      <w:ind w:left="1212" w:hanging="360"/>
    </w:pPr>
    <w:rPr>
      <w:rFonts w:eastAsia="Arial"/>
      <w:bCs w:val="0"/>
      <w:sz w:val="22"/>
      <w:szCs w:val="22"/>
      <w:lang w:val="en-US" w:eastAsia="en-US"/>
    </w:rPr>
  </w:style>
  <w:style w:type="paragraph" w:customStyle="1" w:styleId="TableParagraph">
    <w:name w:val="Table Paragraph"/>
    <w:basedOn w:val="Standard"/>
    <w:uiPriority w:val="1"/>
    <w:qFormat/>
    <w:rsid w:val="000263D2"/>
    <w:pPr>
      <w:widowControl w:val="0"/>
      <w:autoSpaceDE w:val="0"/>
      <w:autoSpaceDN w:val="0"/>
      <w:ind w:left="71"/>
    </w:pPr>
    <w:rPr>
      <w:rFonts w:eastAsia="Arial"/>
      <w:bCs w:val="0"/>
      <w:sz w:val="22"/>
      <w:szCs w:val="22"/>
      <w:lang w:val="en-US" w:eastAsia="en-US"/>
    </w:rPr>
  </w:style>
  <w:style w:type="character" w:customStyle="1" w:styleId="berschrift1Zchn">
    <w:name w:val="Überschrift 1 Zchn"/>
    <w:link w:val="berschrift1"/>
    <w:rsid w:val="00B0352F"/>
    <w:rPr>
      <w:rFonts w:ascii="Arial" w:hAnsi="Arial" w:cs="Arial"/>
      <w:b/>
      <w:bCs/>
      <w:kern w:val="32"/>
      <w:sz w:val="32"/>
      <w:szCs w:val="32"/>
    </w:rPr>
  </w:style>
  <w:style w:type="paragraph" w:customStyle="1" w:styleId="JUHTextkrper">
    <w:name w:val="JUH Textkörper"/>
    <w:basedOn w:val="Standard"/>
    <w:link w:val="JUHTextkrperChar"/>
    <w:rsid w:val="001E09EA"/>
    <w:pPr>
      <w:spacing w:after="120"/>
    </w:pPr>
    <w:rPr>
      <w:bCs w:val="0"/>
      <w:sz w:val="24"/>
      <w:szCs w:val="24"/>
    </w:rPr>
  </w:style>
  <w:style w:type="character" w:customStyle="1" w:styleId="JUHTextkrperChar">
    <w:name w:val="JUH Textkörper Char"/>
    <w:link w:val="JUHTextkrper"/>
    <w:rsid w:val="001E09EA"/>
    <w:rPr>
      <w:rFonts w:ascii="Arial" w:hAnsi="Arial" w:cs="Arial"/>
      <w:sz w:val="24"/>
      <w:szCs w:val="24"/>
    </w:rPr>
  </w:style>
  <w:style w:type="paragraph" w:styleId="Sprechblasentext">
    <w:name w:val="Balloon Text"/>
    <w:basedOn w:val="Standard"/>
    <w:link w:val="SprechblasentextZchn"/>
    <w:semiHidden/>
    <w:unhideWhenUsed/>
    <w:rsid w:val="001E09EA"/>
    <w:rPr>
      <w:rFonts w:ascii="Segoe UI" w:hAnsi="Segoe UI" w:cs="Segoe UI"/>
      <w:sz w:val="18"/>
      <w:szCs w:val="18"/>
    </w:rPr>
  </w:style>
  <w:style w:type="character" w:customStyle="1" w:styleId="SprechblasentextZchn">
    <w:name w:val="Sprechblasentext Zchn"/>
    <w:basedOn w:val="Absatz-Standardschriftart"/>
    <w:link w:val="Sprechblasentext"/>
    <w:semiHidden/>
    <w:rsid w:val="001E09EA"/>
    <w:rPr>
      <w:rFonts w:ascii="Segoe UI"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8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83E3C7E5FE9E74C9F045A1D3B86AB3C" ma:contentTypeVersion="10" ma:contentTypeDescription="Ein neues Dokument erstellen." ma:contentTypeScope="" ma:versionID="585a48778be329bd6fac5273ddba29e9">
  <xsd:schema xmlns:xsd="http://www.w3.org/2001/XMLSchema" xmlns:xs="http://www.w3.org/2001/XMLSchema" xmlns:p="http://schemas.microsoft.com/office/2006/metadata/properties" xmlns:ns2="6d9821ab-3b71-41d3-a5fd-df2946533593" xmlns:ns3="a3d7e647-0b04-4add-8046-8f7fd1d47736" targetNamespace="http://schemas.microsoft.com/office/2006/metadata/properties" ma:root="true" ma:fieldsID="95d2dd88480128d800995d44a7603a98" ns2:_="" ns3:_="">
    <xsd:import namespace="6d9821ab-3b71-41d3-a5fd-df2946533593"/>
    <xsd:import namespace="a3d7e647-0b04-4add-8046-8f7fd1d477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821ab-3b71-41d3-a5fd-df2946533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d7e647-0b04-4add-8046-8f7fd1d4773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DED022-10FD-41C2-BC23-F91218ECA029}"/>
</file>

<file path=customXml/itemProps2.xml><?xml version="1.0" encoding="utf-8"?>
<ds:datastoreItem xmlns:ds="http://schemas.openxmlformats.org/officeDocument/2006/customXml" ds:itemID="{94A9FFC3-9362-4E48-AF7E-29A98851A68A}"/>
</file>

<file path=customXml/itemProps3.xml><?xml version="1.0" encoding="utf-8"?>
<ds:datastoreItem xmlns:ds="http://schemas.openxmlformats.org/officeDocument/2006/customXml" ds:itemID="{948F0621-A517-4C87-B478-715A288C8ECD}"/>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6484</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Version 3</vt:lpstr>
    </vt:vector>
  </TitlesOfParts>
  <Company/>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3</dc:title>
  <dc:creator>Kirsten.Frey@jose.johanniter.de</dc:creator>
  <cp:lastModifiedBy>Berg, Sabine</cp:lastModifiedBy>
  <cp:revision>2</cp:revision>
  <cp:lastPrinted>2020-10-21T12:20:00Z</cp:lastPrinted>
  <dcterms:created xsi:type="dcterms:W3CDTF">2020-10-21T12:55:00Z</dcterms:created>
  <dcterms:modified xsi:type="dcterms:W3CDTF">2020-10-21T12:55:00Z</dcterms:modified>
  <cp:category>2016_06_11_naechste_Ueberpruefung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0x010100783E3C7E5FE9E74C9F045A1D3B86AB3C</vt:lpwstr>
  </property>
</Properties>
</file>