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005" w:rsidRPr="004F4429" w:rsidRDefault="00787A5B" w:rsidP="004F4429">
      <w:pPr>
        <w:spacing w:line="240" w:lineRule="atLeast"/>
        <w:rPr>
          <w:rFonts w:ascii="Arial" w:hAnsi="Arial" w:cs="Arial"/>
          <w:b/>
        </w:rPr>
      </w:pPr>
      <w:r>
        <w:rPr>
          <w:rFonts w:ascii="Arial" w:hAnsi="Arial" w:cs="Arial"/>
          <w:b/>
        </w:rPr>
        <w:t xml:space="preserve">Allgemeine </w:t>
      </w:r>
      <w:r w:rsidR="004F4429" w:rsidRPr="004F4429">
        <w:rPr>
          <w:rFonts w:ascii="Arial" w:hAnsi="Arial" w:cs="Arial"/>
          <w:b/>
        </w:rPr>
        <w:t>Angebote der BGW – Corona-Virus</w:t>
      </w:r>
    </w:p>
    <w:p w:rsidR="00FF2005" w:rsidRPr="004F4429" w:rsidRDefault="00FF2005" w:rsidP="004F4429">
      <w:pPr>
        <w:spacing w:line="240" w:lineRule="atLeast"/>
        <w:rPr>
          <w:rFonts w:ascii="Arial" w:hAnsi="Arial" w:cs="Arial"/>
        </w:rPr>
      </w:pPr>
    </w:p>
    <w:p w:rsidR="004F4429" w:rsidRPr="004F4429" w:rsidRDefault="004F4429" w:rsidP="004F4429">
      <w:pPr>
        <w:spacing w:line="240" w:lineRule="atLeast"/>
        <w:rPr>
          <w:rFonts w:ascii="Arial" w:hAnsi="Arial" w:cs="Arial"/>
        </w:rPr>
      </w:pPr>
    </w:p>
    <w:p w:rsidR="00FF2005" w:rsidRPr="004F4429" w:rsidRDefault="00FF2005" w:rsidP="004F4429">
      <w:pPr>
        <w:spacing w:line="240" w:lineRule="atLeast"/>
        <w:rPr>
          <w:rFonts w:ascii="Arial" w:hAnsi="Arial" w:cs="Arial"/>
          <w:b/>
        </w:rPr>
      </w:pPr>
      <w:r w:rsidRPr="004F4429">
        <w:rPr>
          <w:rFonts w:ascii="Arial" w:hAnsi="Arial" w:cs="Arial"/>
          <w:b/>
        </w:rPr>
        <w:t>RAUS AUS DEM KRISENMODUS – TIPPS FÜR BESCHÄFTIGTE</w:t>
      </w:r>
    </w:p>
    <w:p w:rsidR="00FF2005" w:rsidRPr="004F4429" w:rsidRDefault="00FF2005" w:rsidP="004F4429">
      <w:pPr>
        <w:spacing w:line="240" w:lineRule="atLeast"/>
        <w:rPr>
          <w:rFonts w:ascii="Arial" w:hAnsi="Arial" w:cs="Arial"/>
        </w:rPr>
      </w:pPr>
      <w:r w:rsidRPr="004F4429">
        <w:rPr>
          <w:rFonts w:ascii="Arial" w:hAnsi="Arial" w:cs="Arial"/>
        </w:rPr>
        <w:t>Häufig „funktionieren“ Menschen, die unter hohem Druck arbeiten, im Job sehr gut und ignorieren dabei ihre persönlichen Belastungsgrenzen. Unter www.bgw-online.de/krisen-basics zeigt die BGW Tipps und Strategien auf, die Mitarbeitenden helfen können, mit der vorhandenen Belastung konstruktiv umzugehen.</w:t>
      </w:r>
    </w:p>
    <w:p w:rsidR="00FF2005" w:rsidRPr="004F4429" w:rsidRDefault="00FF2005" w:rsidP="004F4429">
      <w:pPr>
        <w:spacing w:line="240" w:lineRule="atLeast"/>
        <w:rPr>
          <w:rFonts w:ascii="Arial" w:hAnsi="Arial" w:cs="Arial"/>
        </w:rPr>
      </w:pPr>
    </w:p>
    <w:p w:rsidR="00FF2005" w:rsidRPr="004F4429" w:rsidRDefault="00FF2005" w:rsidP="004F4429">
      <w:pPr>
        <w:spacing w:line="240" w:lineRule="atLeast"/>
        <w:rPr>
          <w:rFonts w:ascii="Arial" w:hAnsi="Arial" w:cs="Arial"/>
          <w:b/>
        </w:rPr>
      </w:pPr>
      <w:r w:rsidRPr="004F4429">
        <w:rPr>
          <w:rFonts w:ascii="Arial" w:hAnsi="Arial" w:cs="Arial"/>
          <w:b/>
        </w:rPr>
        <w:t>TELEFONISCHE KRISENBERATUNG FÜR BGW-VERSICHERTE</w:t>
      </w:r>
    </w:p>
    <w:p w:rsidR="00FF2005" w:rsidRPr="004F4429" w:rsidRDefault="00FF2005" w:rsidP="004F4429">
      <w:pPr>
        <w:spacing w:line="240" w:lineRule="atLeast"/>
        <w:rPr>
          <w:rFonts w:ascii="Arial" w:hAnsi="Arial" w:cs="Arial"/>
        </w:rPr>
      </w:pPr>
      <w:r w:rsidRPr="004F4429">
        <w:rPr>
          <w:rFonts w:ascii="Arial" w:hAnsi="Arial" w:cs="Arial"/>
        </w:rPr>
        <w:t>Die momentane Situation kann Führungskräfte und Beschäftigte psychisch stark belasten. Um dies bereits frühzeitig abzufedern, bieten wir eine telefonische Krisenberatung an. Die telefonische Krisenberatung ist ein Angebot zur Frühintervention durch erfahrene Psychotherapeutinnen und -therapeuten. Unbürokratisch und kostenlos können BGW-Versicherte in Krisensituationen bis zu fünf Termine telefonischer Einzelberatung à 50 Minuten in Anspruch nehmen.</w:t>
      </w:r>
    </w:p>
    <w:p w:rsidR="00FF2005" w:rsidRDefault="00FF2005" w:rsidP="004F4429">
      <w:pPr>
        <w:spacing w:line="240" w:lineRule="atLeast"/>
        <w:rPr>
          <w:rFonts w:ascii="Arial" w:hAnsi="Arial" w:cs="Arial"/>
        </w:rPr>
      </w:pPr>
      <w:r w:rsidRPr="004F4429">
        <w:rPr>
          <w:rFonts w:ascii="Arial" w:hAnsi="Arial" w:cs="Arial"/>
        </w:rPr>
        <w:t xml:space="preserve">Weitere Informationen und ein Kontaktformular zur unbürokratischen Inanspruchnahme des Angebots finden Sie unter: </w:t>
      </w:r>
      <w:hyperlink r:id="rId5" w:history="1">
        <w:r w:rsidR="00787A5B" w:rsidRPr="00C00A18">
          <w:rPr>
            <w:rStyle w:val="Hyperlink"/>
            <w:rFonts w:ascii="Arial" w:hAnsi="Arial" w:cs="Arial"/>
          </w:rPr>
          <w:t>www.bgw-online.de/telefon-krisenberatung</w:t>
        </w:r>
      </w:hyperlink>
    </w:p>
    <w:p w:rsidR="00787A5B" w:rsidRPr="004F4429" w:rsidRDefault="00787A5B" w:rsidP="004F4429">
      <w:pPr>
        <w:spacing w:line="240" w:lineRule="atLeast"/>
        <w:rPr>
          <w:rFonts w:ascii="Arial" w:hAnsi="Arial" w:cs="Arial"/>
        </w:rPr>
      </w:pPr>
    </w:p>
    <w:p w:rsidR="00FF2005" w:rsidRPr="004F4429" w:rsidRDefault="00FF2005" w:rsidP="004F4429">
      <w:pPr>
        <w:spacing w:line="240" w:lineRule="atLeast"/>
        <w:rPr>
          <w:rFonts w:ascii="Arial" w:hAnsi="Arial" w:cs="Arial"/>
        </w:rPr>
      </w:pPr>
    </w:p>
    <w:p w:rsidR="00FF2005" w:rsidRPr="004F4429" w:rsidRDefault="00FF2005" w:rsidP="004F4429">
      <w:pPr>
        <w:spacing w:line="240" w:lineRule="atLeast"/>
        <w:rPr>
          <w:rFonts w:ascii="Arial" w:hAnsi="Arial" w:cs="Arial"/>
        </w:rPr>
      </w:pPr>
    </w:p>
    <w:p w:rsidR="00FF2005" w:rsidRPr="004F4429" w:rsidRDefault="00FF2005" w:rsidP="004F4429">
      <w:pPr>
        <w:shd w:val="clear" w:color="auto" w:fill="FFFFFF"/>
        <w:spacing w:line="240" w:lineRule="atLeast"/>
        <w:rPr>
          <w:rFonts w:ascii="Arial" w:hAnsi="Arial" w:cs="Arial"/>
        </w:rPr>
      </w:pPr>
      <w:r w:rsidRPr="004F4429">
        <w:rPr>
          <w:rFonts w:ascii="Arial" w:hAnsi="Arial" w:cs="Arial"/>
          <w:b/>
          <w:bCs/>
          <w:i/>
          <w:iCs/>
          <w:lang w:eastAsia="de-DE"/>
        </w:rPr>
        <w:t>Krisen-Coaching per Video oder Telefon der BGW für Führungskräfte</w:t>
      </w:r>
    </w:p>
    <w:p w:rsidR="00FF2005" w:rsidRPr="004F4429" w:rsidRDefault="00FF2005" w:rsidP="004F4429">
      <w:pPr>
        <w:shd w:val="clear" w:color="auto" w:fill="FFFFFF"/>
        <w:spacing w:line="240" w:lineRule="atLeast"/>
        <w:rPr>
          <w:rFonts w:ascii="Arial" w:hAnsi="Arial" w:cs="Arial"/>
        </w:rPr>
      </w:pPr>
      <w:r w:rsidRPr="004F4429">
        <w:rPr>
          <w:rFonts w:ascii="Arial" w:hAnsi="Arial" w:cs="Arial"/>
          <w:i/>
          <w:iCs/>
          <w:lang w:eastAsia="de-DE"/>
        </w:rPr>
        <w:t>In Ausnahmesituationen handlungsfähig bleiben</w:t>
      </w:r>
    </w:p>
    <w:p w:rsidR="00FF2005" w:rsidRPr="004F4429" w:rsidRDefault="00FF2005" w:rsidP="004F4429">
      <w:pPr>
        <w:shd w:val="clear" w:color="auto" w:fill="FFFFFF"/>
        <w:spacing w:line="240" w:lineRule="atLeast"/>
        <w:rPr>
          <w:rFonts w:ascii="Arial" w:hAnsi="Arial" w:cs="Arial"/>
        </w:rPr>
      </w:pPr>
      <w:r w:rsidRPr="004F4429">
        <w:rPr>
          <w:rFonts w:ascii="Arial" w:hAnsi="Arial" w:cs="Arial"/>
          <w:i/>
          <w:iCs/>
          <w:lang w:eastAsia="de-DE"/>
        </w:rPr>
        <w:t>Ein Angebot zur Stärkung der psychischen Gesundheit für Führungskräfte und Personen in Verantwortung.</w:t>
      </w:r>
    </w:p>
    <w:p w:rsidR="00FF2005" w:rsidRPr="004F4429" w:rsidRDefault="00FF2005" w:rsidP="004F4429">
      <w:pPr>
        <w:spacing w:line="240" w:lineRule="atLeast"/>
        <w:rPr>
          <w:rFonts w:ascii="Arial" w:hAnsi="Arial" w:cs="Arial"/>
        </w:rPr>
      </w:pPr>
      <w:r w:rsidRPr="004F4429">
        <w:rPr>
          <w:rFonts w:ascii="Arial" w:hAnsi="Arial" w:cs="Arial"/>
          <w:i/>
          <w:iCs/>
          <w:lang w:eastAsia="de-DE"/>
        </w:rPr>
        <w:t>Die Corona-Pandemie stellt uns alle vor neue Herausforderungen. In dieser Ausnahmesituation unterstützen wir Sie als Führungskräfte und Personen mit besonderer Verantwortung – schnell und unbürokratisch: mit bis zu fünf kostenfreien Coaching-Einheiten per Telefon oder Video. Um Ihre psychische Gesundheit gezielt zu stärken. Denn gesunde Arbeitsbedingungen sind für uns als Berufsgenossenschaft zentral, auch in Krisenzeiten.</w:t>
      </w:r>
    </w:p>
    <w:p w:rsidR="004F4429" w:rsidRPr="004F4429" w:rsidRDefault="004F4429" w:rsidP="004F4429">
      <w:pPr>
        <w:shd w:val="clear" w:color="auto" w:fill="FFFFFF"/>
        <w:spacing w:line="240" w:lineRule="atLeast"/>
        <w:rPr>
          <w:rFonts w:ascii="Arial" w:hAnsi="Arial" w:cs="Arial"/>
          <w:b/>
          <w:bCs/>
          <w:i/>
          <w:iCs/>
          <w:lang w:eastAsia="de-DE"/>
        </w:rPr>
      </w:pPr>
    </w:p>
    <w:p w:rsidR="00FF2005" w:rsidRPr="004F4429" w:rsidRDefault="00FF2005" w:rsidP="004F4429">
      <w:pPr>
        <w:shd w:val="clear" w:color="auto" w:fill="FFFFFF"/>
        <w:spacing w:line="240" w:lineRule="atLeast"/>
        <w:rPr>
          <w:rFonts w:ascii="Arial" w:hAnsi="Arial" w:cs="Arial"/>
          <w:b/>
          <w:bCs/>
          <w:i/>
          <w:iCs/>
          <w:lang w:eastAsia="de-DE"/>
        </w:rPr>
      </w:pPr>
      <w:r w:rsidRPr="004F4429">
        <w:rPr>
          <w:rFonts w:ascii="Arial" w:hAnsi="Arial" w:cs="Arial"/>
          <w:b/>
          <w:bCs/>
          <w:i/>
          <w:iCs/>
          <w:lang w:eastAsia="de-DE"/>
        </w:rPr>
        <w:t>Darauf geht das Coaching ein:</w:t>
      </w:r>
    </w:p>
    <w:p w:rsidR="004F4429" w:rsidRPr="004F4429" w:rsidRDefault="004F4429" w:rsidP="004F4429">
      <w:pPr>
        <w:numPr>
          <w:ilvl w:val="0"/>
          <w:numId w:val="1"/>
        </w:numPr>
        <w:shd w:val="clear" w:color="auto" w:fill="FFFFFF"/>
        <w:spacing w:line="240" w:lineRule="atLeast"/>
        <w:ind w:left="340" w:hanging="340"/>
        <w:rPr>
          <w:rFonts w:ascii="Arial" w:hAnsi="Arial" w:cs="Arial"/>
          <w:bCs/>
          <w:i/>
          <w:iCs/>
          <w:lang w:eastAsia="de-DE"/>
        </w:rPr>
      </w:pPr>
      <w:r w:rsidRPr="004F4429">
        <w:rPr>
          <w:rFonts w:ascii="Arial" w:hAnsi="Arial" w:cs="Arial"/>
          <w:bCs/>
          <w:i/>
          <w:iCs/>
          <w:lang w:eastAsia="de-DE"/>
        </w:rPr>
        <w:t>Wie schaffe ich es als Führungskraft in dieser Ausnahmesituation, meine Mitarbeitenden zu stützen, zu stärken und zu motivieren?</w:t>
      </w:r>
    </w:p>
    <w:p w:rsidR="004F4429" w:rsidRPr="004F4429" w:rsidRDefault="004F4429" w:rsidP="004F4429">
      <w:pPr>
        <w:numPr>
          <w:ilvl w:val="0"/>
          <w:numId w:val="1"/>
        </w:numPr>
        <w:shd w:val="clear" w:color="auto" w:fill="FFFFFF"/>
        <w:spacing w:line="240" w:lineRule="atLeast"/>
        <w:ind w:left="340" w:hanging="340"/>
        <w:rPr>
          <w:rFonts w:ascii="Arial" w:hAnsi="Arial" w:cs="Arial"/>
          <w:bCs/>
          <w:i/>
          <w:iCs/>
          <w:lang w:eastAsia="de-DE"/>
        </w:rPr>
      </w:pPr>
      <w:r w:rsidRPr="004F4429">
        <w:rPr>
          <w:rFonts w:ascii="Arial" w:hAnsi="Arial" w:cs="Arial"/>
          <w:bCs/>
          <w:i/>
          <w:iCs/>
          <w:lang w:eastAsia="de-DE"/>
        </w:rPr>
        <w:t>Wie gehe ich mit Ängsten um – mit eigenen und denen der anderen?</w:t>
      </w:r>
    </w:p>
    <w:p w:rsidR="004F4429" w:rsidRPr="004F4429" w:rsidRDefault="004F4429" w:rsidP="004F4429">
      <w:pPr>
        <w:numPr>
          <w:ilvl w:val="0"/>
          <w:numId w:val="1"/>
        </w:numPr>
        <w:shd w:val="clear" w:color="auto" w:fill="FFFFFF"/>
        <w:spacing w:line="240" w:lineRule="atLeast"/>
        <w:ind w:left="340" w:hanging="340"/>
        <w:rPr>
          <w:rFonts w:ascii="Arial" w:hAnsi="Arial" w:cs="Arial"/>
          <w:bCs/>
          <w:i/>
          <w:iCs/>
          <w:lang w:eastAsia="de-DE"/>
        </w:rPr>
      </w:pPr>
      <w:r w:rsidRPr="004F4429">
        <w:rPr>
          <w:rFonts w:ascii="Arial" w:hAnsi="Arial" w:cs="Arial"/>
          <w:bCs/>
          <w:i/>
          <w:iCs/>
          <w:lang w:eastAsia="de-DE"/>
        </w:rPr>
        <w:t>Wie gewinne ich Sicherheit in einer Zeit der Ungewissheit?</w:t>
      </w:r>
    </w:p>
    <w:p w:rsidR="004F4429" w:rsidRPr="004F4429" w:rsidRDefault="004F4429" w:rsidP="004F4429">
      <w:pPr>
        <w:numPr>
          <w:ilvl w:val="0"/>
          <w:numId w:val="1"/>
        </w:numPr>
        <w:shd w:val="clear" w:color="auto" w:fill="FFFFFF"/>
        <w:spacing w:line="240" w:lineRule="atLeast"/>
        <w:ind w:left="340" w:hanging="340"/>
        <w:rPr>
          <w:rFonts w:ascii="Arial" w:hAnsi="Arial" w:cs="Arial"/>
          <w:bCs/>
          <w:i/>
          <w:iCs/>
          <w:lang w:eastAsia="de-DE"/>
        </w:rPr>
      </w:pPr>
      <w:r w:rsidRPr="004F4429">
        <w:rPr>
          <w:rFonts w:ascii="Arial" w:hAnsi="Arial" w:cs="Arial"/>
          <w:bCs/>
          <w:i/>
          <w:iCs/>
          <w:lang w:eastAsia="de-DE"/>
        </w:rPr>
        <w:t>Wie bleibe ich gesund?</w:t>
      </w:r>
    </w:p>
    <w:p w:rsidR="004F4429" w:rsidRPr="004F4429" w:rsidRDefault="004F4429" w:rsidP="004F4429">
      <w:pPr>
        <w:numPr>
          <w:ilvl w:val="0"/>
          <w:numId w:val="1"/>
        </w:numPr>
        <w:shd w:val="clear" w:color="auto" w:fill="FFFFFF"/>
        <w:spacing w:line="240" w:lineRule="atLeast"/>
        <w:ind w:left="340" w:hanging="340"/>
        <w:rPr>
          <w:rFonts w:ascii="Arial" w:hAnsi="Arial" w:cs="Arial"/>
          <w:bCs/>
          <w:i/>
          <w:iCs/>
          <w:lang w:eastAsia="de-DE"/>
        </w:rPr>
      </w:pPr>
      <w:r w:rsidRPr="004F4429">
        <w:rPr>
          <w:rFonts w:ascii="Arial" w:hAnsi="Arial" w:cs="Arial"/>
          <w:bCs/>
          <w:i/>
          <w:iCs/>
          <w:lang w:eastAsia="de-DE"/>
        </w:rPr>
        <w:t>Wie gehe ich mit meiner Erschöpfung durch das Arbeiten im Grenzbereich um?</w:t>
      </w:r>
    </w:p>
    <w:p w:rsidR="004F4429" w:rsidRPr="004F4429" w:rsidRDefault="004F4429" w:rsidP="004F4429">
      <w:pPr>
        <w:numPr>
          <w:ilvl w:val="0"/>
          <w:numId w:val="1"/>
        </w:numPr>
        <w:shd w:val="clear" w:color="auto" w:fill="FFFFFF"/>
        <w:spacing w:line="240" w:lineRule="atLeast"/>
        <w:ind w:left="340" w:hanging="340"/>
        <w:rPr>
          <w:rFonts w:ascii="Arial" w:hAnsi="Arial" w:cs="Arial"/>
          <w:bCs/>
          <w:i/>
          <w:iCs/>
          <w:lang w:eastAsia="de-DE"/>
        </w:rPr>
      </w:pPr>
      <w:r w:rsidRPr="004F4429">
        <w:rPr>
          <w:rFonts w:ascii="Arial" w:hAnsi="Arial" w:cs="Arial"/>
          <w:bCs/>
          <w:i/>
          <w:iCs/>
          <w:lang w:eastAsia="de-DE"/>
        </w:rPr>
        <w:t>Wie halte ich mein Team arbeitsfähig?</w:t>
      </w:r>
    </w:p>
    <w:p w:rsidR="004F4429" w:rsidRPr="004F4429" w:rsidRDefault="004F4429" w:rsidP="004F4429">
      <w:pPr>
        <w:numPr>
          <w:ilvl w:val="0"/>
          <w:numId w:val="1"/>
        </w:numPr>
        <w:shd w:val="clear" w:color="auto" w:fill="FFFFFF"/>
        <w:spacing w:line="240" w:lineRule="atLeast"/>
        <w:ind w:left="340" w:hanging="340"/>
        <w:rPr>
          <w:rFonts w:ascii="Arial" w:hAnsi="Arial" w:cs="Arial"/>
          <w:bCs/>
          <w:i/>
          <w:iCs/>
          <w:lang w:eastAsia="de-DE"/>
        </w:rPr>
      </w:pPr>
      <w:r w:rsidRPr="004F4429">
        <w:rPr>
          <w:rFonts w:ascii="Arial" w:hAnsi="Arial" w:cs="Arial"/>
          <w:bCs/>
          <w:i/>
          <w:iCs/>
          <w:lang w:eastAsia="de-DE"/>
        </w:rPr>
        <w:t>Wie bleibe ich entscheidungs- und handlungsfähig?</w:t>
      </w:r>
    </w:p>
    <w:p w:rsidR="004F4429" w:rsidRPr="004F4429" w:rsidRDefault="004F4429" w:rsidP="004F4429">
      <w:pPr>
        <w:shd w:val="clear" w:color="auto" w:fill="FFFFFF"/>
        <w:spacing w:line="240" w:lineRule="atLeast"/>
        <w:rPr>
          <w:rFonts w:ascii="Arial" w:hAnsi="Arial" w:cs="Arial"/>
          <w:b/>
          <w:bCs/>
          <w:i/>
          <w:iCs/>
          <w:lang w:eastAsia="de-DE"/>
        </w:rPr>
      </w:pPr>
    </w:p>
    <w:p w:rsidR="004F4429" w:rsidRPr="004F4429" w:rsidRDefault="004F4429" w:rsidP="004F4429">
      <w:pPr>
        <w:shd w:val="clear" w:color="auto" w:fill="FFFFFF"/>
        <w:spacing w:line="240" w:lineRule="atLeast"/>
        <w:rPr>
          <w:rFonts w:ascii="Arial" w:hAnsi="Arial" w:cs="Arial"/>
          <w:b/>
          <w:bCs/>
          <w:i/>
          <w:iCs/>
          <w:lang w:eastAsia="de-DE"/>
        </w:rPr>
      </w:pPr>
    </w:p>
    <w:p w:rsidR="00FF2005" w:rsidRPr="004F4429" w:rsidRDefault="00FF2005" w:rsidP="004F4429">
      <w:pPr>
        <w:shd w:val="clear" w:color="auto" w:fill="FFFFFF"/>
        <w:spacing w:line="240" w:lineRule="atLeast"/>
        <w:rPr>
          <w:rFonts w:ascii="Arial" w:hAnsi="Arial" w:cs="Arial"/>
        </w:rPr>
      </w:pPr>
      <w:r w:rsidRPr="004F4429">
        <w:rPr>
          <w:rFonts w:ascii="Arial" w:hAnsi="Arial" w:cs="Arial"/>
          <w:b/>
          <w:bCs/>
          <w:i/>
          <w:iCs/>
          <w:lang w:eastAsia="de-DE"/>
        </w:rPr>
        <w:t>Wer kann das Coaching nutzen?</w:t>
      </w:r>
    </w:p>
    <w:p w:rsidR="00FF2005" w:rsidRPr="004F4429" w:rsidRDefault="00FF2005" w:rsidP="004F4429">
      <w:pPr>
        <w:numPr>
          <w:ilvl w:val="0"/>
          <w:numId w:val="2"/>
        </w:numPr>
        <w:shd w:val="clear" w:color="auto" w:fill="FFFFFF"/>
        <w:spacing w:line="240" w:lineRule="atLeast"/>
        <w:ind w:left="576"/>
        <w:rPr>
          <w:rFonts w:ascii="Arial" w:hAnsi="Arial" w:cs="Arial"/>
        </w:rPr>
      </w:pPr>
      <w:r w:rsidRPr="004F4429">
        <w:rPr>
          <w:rFonts w:ascii="Arial" w:hAnsi="Arial" w:cs="Arial"/>
          <w:i/>
          <w:iCs/>
          <w:lang w:eastAsia="de-DE"/>
        </w:rPr>
        <w:t>Sie sind Führungskraft, Arzt, Ärztin oder Pflegedienstleitung in einem Krankenhaus.</w:t>
      </w:r>
    </w:p>
    <w:p w:rsidR="00FF2005" w:rsidRPr="004F4429" w:rsidRDefault="00FF2005" w:rsidP="004F4429">
      <w:pPr>
        <w:numPr>
          <w:ilvl w:val="0"/>
          <w:numId w:val="2"/>
        </w:numPr>
        <w:shd w:val="clear" w:color="auto" w:fill="FFFFFF"/>
        <w:spacing w:line="240" w:lineRule="atLeast"/>
        <w:ind w:left="576"/>
        <w:rPr>
          <w:rFonts w:ascii="Arial" w:hAnsi="Arial" w:cs="Arial"/>
        </w:rPr>
      </w:pPr>
      <w:r w:rsidRPr="004F4429">
        <w:rPr>
          <w:rFonts w:ascii="Arial" w:hAnsi="Arial" w:cs="Arial"/>
          <w:i/>
          <w:iCs/>
          <w:lang w:eastAsia="de-DE"/>
        </w:rPr>
        <w:t xml:space="preserve">Sie sind Leitung einer Wohnstätte, einer Pflegeinrichtung, eines ambulanten Pflegedienstes. </w:t>
      </w:r>
    </w:p>
    <w:p w:rsidR="00FF2005" w:rsidRPr="004F4429" w:rsidRDefault="00FF2005" w:rsidP="004F4429">
      <w:pPr>
        <w:numPr>
          <w:ilvl w:val="0"/>
          <w:numId w:val="2"/>
        </w:numPr>
        <w:shd w:val="clear" w:color="auto" w:fill="FFFFFF"/>
        <w:spacing w:line="240" w:lineRule="atLeast"/>
        <w:ind w:left="576"/>
        <w:rPr>
          <w:rFonts w:ascii="Arial" w:hAnsi="Arial" w:cs="Arial"/>
        </w:rPr>
      </w:pPr>
      <w:r w:rsidRPr="004F4429">
        <w:rPr>
          <w:rFonts w:ascii="Arial" w:hAnsi="Arial" w:cs="Arial"/>
          <w:i/>
          <w:iCs/>
          <w:lang w:eastAsia="de-DE"/>
        </w:rPr>
        <w:t>Sie sind Inhaber oder Inhaberin eines unserer Mitgliedsbetriebe.</w:t>
      </w:r>
    </w:p>
    <w:p w:rsidR="00FF2005" w:rsidRPr="004F4429" w:rsidRDefault="00FF2005" w:rsidP="004F4429">
      <w:pPr>
        <w:numPr>
          <w:ilvl w:val="0"/>
          <w:numId w:val="2"/>
        </w:numPr>
        <w:shd w:val="clear" w:color="auto" w:fill="FFFFFF"/>
        <w:spacing w:line="240" w:lineRule="atLeast"/>
        <w:ind w:left="576"/>
        <w:rPr>
          <w:rFonts w:ascii="Arial" w:hAnsi="Arial" w:cs="Arial"/>
        </w:rPr>
      </w:pPr>
      <w:r w:rsidRPr="004F4429">
        <w:rPr>
          <w:rFonts w:ascii="Arial" w:hAnsi="Arial" w:cs="Arial"/>
          <w:i/>
          <w:iCs/>
          <w:lang w:eastAsia="de-DE"/>
        </w:rPr>
        <w:t>Sie sind an Krisenstäben beteiligt.</w:t>
      </w:r>
    </w:p>
    <w:p w:rsidR="004F4429" w:rsidRPr="004F4429" w:rsidRDefault="004F4429" w:rsidP="004F4429">
      <w:pPr>
        <w:shd w:val="clear" w:color="auto" w:fill="FFFFFF"/>
        <w:spacing w:line="240" w:lineRule="atLeast"/>
        <w:rPr>
          <w:rFonts w:ascii="Arial" w:hAnsi="Arial" w:cs="Arial"/>
          <w:b/>
          <w:bCs/>
          <w:i/>
          <w:iCs/>
          <w:lang w:eastAsia="de-DE"/>
        </w:rPr>
      </w:pPr>
    </w:p>
    <w:p w:rsidR="00FF2005" w:rsidRPr="004F4429" w:rsidRDefault="00FF2005" w:rsidP="004F4429">
      <w:pPr>
        <w:shd w:val="clear" w:color="auto" w:fill="FFFFFF"/>
        <w:spacing w:line="240" w:lineRule="atLeast"/>
        <w:rPr>
          <w:rFonts w:ascii="Arial" w:hAnsi="Arial" w:cs="Arial"/>
        </w:rPr>
      </w:pPr>
      <w:r w:rsidRPr="004F4429">
        <w:rPr>
          <w:rFonts w:ascii="Arial" w:hAnsi="Arial" w:cs="Arial"/>
          <w:b/>
          <w:bCs/>
          <w:i/>
          <w:iCs/>
          <w:lang w:eastAsia="de-DE"/>
        </w:rPr>
        <w:t>Auch Team-Coachings sind möglich.</w:t>
      </w:r>
    </w:p>
    <w:p w:rsidR="00FF2005" w:rsidRPr="004F4429" w:rsidRDefault="00FF2005" w:rsidP="004F4429">
      <w:pPr>
        <w:shd w:val="clear" w:color="auto" w:fill="FFFFFF"/>
        <w:spacing w:line="240" w:lineRule="atLeast"/>
        <w:rPr>
          <w:rFonts w:ascii="Arial" w:hAnsi="Arial" w:cs="Arial"/>
        </w:rPr>
      </w:pPr>
      <w:r w:rsidRPr="004F4429">
        <w:rPr>
          <w:rFonts w:ascii="Arial" w:hAnsi="Arial" w:cs="Arial"/>
          <w:i/>
          <w:iCs/>
          <w:lang w:eastAsia="de-DE"/>
        </w:rPr>
        <w:t>Rahmenbedingungen:</w:t>
      </w:r>
    </w:p>
    <w:p w:rsidR="00FF2005" w:rsidRPr="004F4429" w:rsidRDefault="00FF2005" w:rsidP="004F4429">
      <w:pPr>
        <w:shd w:val="clear" w:color="auto" w:fill="FFFFFF"/>
        <w:spacing w:line="240" w:lineRule="atLeast"/>
        <w:rPr>
          <w:rFonts w:ascii="Arial" w:hAnsi="Arial" w:cs="Arial"/>
        </w:rPr>
      </w:pPr>
      <w:r w:rsidRPr="004F4429">
        <w:rPr>
          <w:rFonts w:ascii="Arial" w:hAnsi="Arial" w:cs="Arial"/>
          <w:i/>
          <w:iCs/>
          <w:lang w:eastAsia="de-DE"/>
        </w:rPr>
        <w:t>Ein bis maximal fünf Coaching-Sitzungen per Video oder Telefon bis zu je 90 Minuten. Sie entscheiden gemeinsam mit Ihrem Coach, ob das Gespräch per Telefon oder im Videocoaching stattfindet. Ihr Bedarf steht für uns im Mittelpunkt!</w:t>
      </w:r>
    </w:p>
    <w:p w:rsidR="00FF2005" w:rsidRPr="004F4429" w:rsidRDefault="00FF2005" w:rsidP="004F4429">
      <w:pPr>
        <w:shd w:val="clear" w:color="auto" w:fill="FFFFFF"/>
        <w:spacing w:line="240" w:lineRule="atLeast"/>
        <w:rPr>
          <w:rFonts w:ascii="Arial" w:hAnsi="Arial" w:cs="Arial"/>
        </w:rPr>
      </w:pPr>
      <w:r w:rsidRPr="004F4429">
        <w:rPr>
          <w:rFonts w:ascii="Arial" w:hAnsi="Arial" w:cs="Arial"/>
          <w:i/>
          <w:iCs/>
          <w:lang w:eastAsia="de-DE"/>
        </w:rPr>
        <w:t>Erfahrene Coaches:</w:t>
      </w:r>
    </w:p>
    <w:p w:rsidR="00FF2005" w:rsidRPr="004F4429" w:rsidRDefault="00FF2005" w:rsidP="004F4429">
      <w:pPr>
        <w:shd w:val="clear" w:color="auto" w:fill="FFFFFF"/>
        <w:spacing w:line="240" w:lineRule="atLeast"/>
        <w:rPr>
          <w:rFonts w:ascii="Arial" w:hAnsi="Arial" w:cs="Arial"/>
        </w:rPr>
      </w:pPr>
      <w:r w:rsidRPr="004F4429">
        <w:rPr>
          <w:rFonts w:ascii="Arial" w:hAnsi="Arial" w:cs="Arial"/>
          <w:i/>
          <w:iCs/>
          <w:lang w:eastAsia="de-DE"/>
        </w:rPr>
        <w:lastRenderedPageBreak/>
        <w:t xml:space="preserve">Die Coachings leiten erfahrene, gut qualifizierte Coaches, die langjährig mit der BGW zusammenarbeiten und über gute Branchenkenntnisse verfügen. </w:t>
      </w:r>
    </w:p>
    <w:p w:rsidR="00FF2005" w:rsidRPr="004F4429" w:rsidRDefault="00FF2005" w:rsidP="004F4429">
      <w:pPr>
        <w:shd w:val="clear" w:color="auto" w:fill="FFFFFF"/>
        <w:spacing w:line="240" w:lineRule="atLeast"/>
        <w:rPr>
          <w:rFonts w:ascii="Arial" w:hAnsi="Arial" w:cs="Arial"/>
        </w:rPr>
      </w:pPr>
      <w:r w:rsidRPr="004F4429">
        <w:rPr>
          <w:rFonts w:ascii="Arial" w:hAnsi="Arial" w:cs="Arial"/>
          <w:i/>
          <w:iCs/>
          <w:lang w:eastAsia="de-DE"/>
        </w:rPr>
        <w:t>Verschwiegenheit und Anonymität gegenüber dem Arbeitgeber, der Arbeitsgeberin oder der BGW wird selbstverständlich garantiert.</w:t>
      </w:r>
    </w:p>
    <w:p w:rsidR="00FF2005" w:rsidRPr="004F4429" w:rsidRDefault="00FF2005" w:rsidP="004F4429">
      <w:pPr>
        <w:spacing w:line="240" w:lineRule="atLeast"/>
        <w:rPr>
          <w:rFonts w:ascii="Arial" w:hAnsi="Arial" w:cs="Arial"/>
        </w:rPr>
      </w:pPr>
      <w:r w:rsidRPr="004F4429">
        <w:rPr>
          <w:rFonts w:ascii="Arial" w:hAnsi="Arial" w:cs="Arial"/>
        </w:rPr>
        <w:t> </w:t>
      </w:r>
    </w:p>
    <w:p w:rsidR="00FF2005" w:rsidRPr="004F4429" w:rsidRDefault="00FF2005" w:rsidP="004F4429">
      <w:pPr>
        <w:spacing w:line="240" w:lineRule="atLeast"/>
        <w:rPr>
          <w:rFonts w:ascii="Arial" w:hAnsi="Arial" w:cs="Arial"/>
        </w:rPr>
      </w:pPr>
      <w:r w:rsidRPr="004F4429">
        <w:rPr>
          <w:rFonts w:ascii="Arial" w:hAnsi="Arial" w:cs="Arial"/>
        </w:rPr>
        <w:t xml:space="preserve">Anmeldungen hier: </w:t>
      </w:r>
    </w:p>
    <w:p w:rsidR="00FF2005" w:rsidRPr="004F4429" w:rsidRDefault="00EE7270" w:rsidP="004F4429">
      <w:pPr>
        <w:spacing w:line="240" w:lineRule="atLeast"/>
        <w:rPr>
          <w:rFonts w:ascii="Arial" w:hAnsi="Arial" w:cs="Arial"/>
        </w:rPr>
      </w:pPr>
      <w:hyperlink r:id="rId6" w:history="1">
        <w:r w:rsidR="00FF2005" w:rsidRPr="004F4429">
          <w:rPr>
            <w:rStyle w:val="Hyperlink"/>
            <w:rFonts w:ascii="Arial" w:hAnsi="Arial" w:cs="Arial"/>
          </w:rPr>
          <w:t>https://www.bgw-online.de/DE/Arbeitssicherheit-Gesundheitsschutz/Psyche-und-Gesundheit/Corona-Krisen-Coaching_node.html</w:t>
        </w:r>
      </w:hyperlink>
    </w:p>
    <w:p w:rsidR="00D7095D" w:rsidRPr="004F4429" w:rsidRDefault="00EE7270" w:rsidP="004F4429">
      <w:pPr>
        <w:spacing w:line="240" w:lineRule="atLeast"/>
        <w:rPr>
          <w:rFonts w:ascii="Arial" w:hAnsi="Arial" w:cs="Arial"/>
        </w:rPr>
      </w:pPr>
    </w:p>
    <w:p w:rsidR="00FF2005" w:rsidRPr="004F4429" w:rsidRDefault="00FF2005" w:rsidP="004F4429">
      <w:pPr>
        <w:spacing w:line="240" w:lineRule="atLeast"/>
        <w:rPr>
          <w:rFonts w:ascii="Arial" w:hAnsi="Arial" w:cs="Arial"/>
        </w:rPr>
      </w:pPr>
    </w:p>
    <w:p w:rsidR="00FF2005" w:rsidRPr="004F4429" w:rsidRDefault="00FF2005" w:rsidP="004F4429">
      <w:pPr>
        <w:spacing w:line="240" w:lineRule="atLeast"/>
        <w:rPr>
          <w:rFonts w:ascii="Arial" w:hAnsi="Arial" w:cs="Arial"/>
          <w:b/>
        </w:rPr>
      </w:pPr>
      <w:r w:rsidRPr="004F4429">
        <w:rPr>
          <w:rFonts w:ascii="Arial" w:hAnsi="Arial" w:cs="Arial"/>
          <w:b/>
        </w:rPr>
        <w:t>VERSICHERUNGSSCHUTZ BEI BK-VERDACHT (COVID-19-ERKRANKUNG)</w:t>
      </w:r>
    </w:p>
    <w:p w:rsidR="004F4429" w:rsidRPr="004F4429" w:rsidRDefault="004F4429" w:rsidP="004F4429">
      <w:pPr>
        <w:spacing w:line="240" w:lineRule="atLeast"/>
        <w:rPr>
          <w:rFonts w:ascii="Arial" w:hAnsi="Arial" w:cs="Arial"/>
        </w:rPr>
      </w:pPr>
    </w:p>
    <w:p w:rsidR="00FF2005" w:rsidRPr="004F4429" w:rsidRDefault="00FF2005" w:rsidP="004F4429">
      <w:pPr>
        <w:spacing w:line="240" w:lineRule="atLeast"/>
        <w:rPr>
          <w:rFonts w:ascii="Arial" w:hAnsi="Arial" w:cs="Arial"/>
        </w:rPr>
      </w:pPr>
      <w:r w:rsidRPr="004F4429">
        <w:rPr>
          <w:rFonts w:ascii="Arial" w:hAnsi="Arial" w:cs="Arial"/>
        </w:rPr>
        <w:t xml:space="preserve">Die BGW bietet Versicherungsschutz bei beruflich bedingten </w:t>
      </w:r>
      <w:proofErr w:type="spellStart"/>
      <w:r w:rsidRPr="004F4429">
        <w:rPr>
          <w:rFonts w:ascii="Arial" w:hAnsi="Arial" w:cs="Arial"/>
        </w:rPr>
        <w:t>Coronainfektionen</w:t>
      </w:r>
      <w:proofErr w:type="spellEnd"/>
      <w:r w:rsidRPr="004F4429">
        <w:rPr>
          <w:rFonts w:ascii="Arial" w:hAnsi="Arial" w:cs="Arial"/>
        </w:rPr>
        <w:t>. Von der Akutbehandlung über therapeutische Maßnahmen bis hin zur Wiedereingliederung in den Beruf können wir Betroffene mit allen erforderlichen Mitteln unterstützen. Um Beschäftigte zum bestmöglichen Rehabilita</w:t>
      </w:r>
      <w:r w:rsidR="004F4429" w:rsidRPr="004F4429">
        <w:rPr>
          <w:rFonts w:ascii="Arial" w:hAnsi="Arial" w:cs="Arial"/>
        </w:rPr>
        <w:t xml:space="preserve">tionsergebnis zu begleiten, ist die BGW </w:t>
      </w:r>
      <w:r w:rsidRPr="004F4429">
        <w:rPr>
          <w:rFonts w:ascii="Arial" w:hAnsi="Arial" w:cs="Arial"/>
        </w:rPr>
        <w:t>j</w:t>
      </w:r>
      <w:r w:rsidR="00787A5B">
        <w:rPr>
          <w:rFonts w:ascii="Arial" w:hAnsi="Arial" w:cs="Arial"/>
        </w:rPr>
        <w:t>edoch auf eine Berufskrankheit</w:t>
      </w:r>
      <w:r w:rsidRPr="004F4429">
        <w:rPr>
          <w:rFonts w:ascii="Arial" w:hAnsi="Arial" w:cs="Arial"/>
        </w:rPr>
        <w:t xml:space="preserve"> (BK)-Verdachtsanzeige durch den Betrieb oder den behandelnden Arzt beziehungsweise die behandelnde Ärztin angewiesen.</w:t>
      </w:r>
    </w:p>
    <w:p w:rsidR="00FF2005" w:rsidRPr="004F4429" w:rsidRDefault="00FF2005" w:rsidP="004F4429">
      <w:pPr>
        <w:spacing w:line="240" w:lineRule="atLeast"/>
        <w:rPr>
          <w:rFonts w:ascii="Arial" w:hAnsi="Arial" w:cs="Arial"/>
        </w:rPr>
      </w:pPr>
      <w:r w:rsidRPr="004F4429">
        <w:rPr>
          <w:rFonts w:ascii="Arial" w:hAnsi="Arial" w:cs="Arial"/>
        </w:rPr>
        <w:t>Weitere Informationen finden Sie unter www.bgw-online.de/corona, ein Formular zur BK-Verdachtsanzeige steht bereit unter: www.bgw-online.de/formulare-bk-verdacht</w:t>
      </w:r>
    </w:p>
    <w:p w:rsidR="004F4429" w:rsidRDefault="004F4429" w:rsidP="004F4429">
      <w:pPr>
        <w:spacing w:line="240" w:lineRule="atLeast"/>
        <w:rPr>
          <w:rFonts w:ascii="Arial" w:hAnsi="Arial" w:cs="Arial"/>
          <w:b/>
        </w:rPr>
      </w:pPr>
      <w:bookmarkStart w:id="0" w:name="Inhalt"/>
      <w:bookmarkEnd w:id="0"/>
    </w:p>
    <w:p w:rsidR="004F4429" w:rsidRDefault="004F4429" w:rsidP="004F4429">
      <w:pPr>
        <w:spacing w:line="240" w:lineRule="atLeast"/>
        <w:rPr>
          <w:rFonts w:ascii="Arial" w:hAnsi="Arial" w:cs="Arial"/>
          <w:b/>
        </w:rPr>
      </w:pPr>
    </w:p>
    <w:p w:rsidR="004F4429" w:rsidRDefault="004F4429" w:rsidP="004F4429">
      <w:pPr>
        <w:spacing w:line="240" w:lineRule="atLeast"/>
        <w:rPr>
          <w:rFonts w:ascii="Arial" w:hAnsi="Arial" w:cs="Arial"/>
          <w:b/>
        </w:rPr>
      </w:pPr>
    </w:p>
    <w:p w:rsidR="004F4429" w:rsidRPr="004F4429" w:rsidRDefault="004F4429" w:rsidP="004F4429">
      <w:pPr>
        <w:spacing w:line="240" w:lineRule="atLeast"/>
        <w:rPr>
          <w:rFonts w:ascii="Arial" w:hAnsi="Arial" w:cs="Arial"/>
          <w:b/>
        </w:rPr>
      </w:pPr>
      <w:r w:rsidRPr="004F4429">
        <w:rPr>
          <w:rFonts w:ascii="Arial" w:hAnsi="Arial" w:cs="Arial"/>
          <w:b/>
        </w:rPr>
        <w:t>Corona: Hotline für BGW-Mitgliedsbetriebe</w:t>
      </w:r>
    </w:p>
    <w:p w:rsidR="004F4429" w:rsidRPr="004F4429" w:rsidRDefault="004F4429" w:rsidP="004F4429">
      <w:pPr>
        <w:pStyle w:val="StandardWeb"/>
        <w:spacing w:before="0" w:beforeAutospacing="0" w:after="0" w:afterAutospacing="0" w:line="240" w:lineRule="atLeast"/>
        <w:rPr>
          <w:rFonts w:ascii="Arial" w:hAnsi="Arial" w:cs="Arial"/>
          <w:sz w:val="22"/>
          <w:szCs w:val="22"/>
        </w:rPr>
      </w:pPr>
    </w:p>
    <w:p w:rsidR="004F4429" w:rsidRDefault="004F4429" w:rsidP="004F4429">
      <w:pPr>
        <w:pStyle w:val="StandardWeb"/>
        <w:spacing w:before="0" w:beforeAutospacing="0" w:after="0" w:afterAutospacing="0" w:line="240" w:lineRule="atLeast"/>
        <w:rPr>
          <w:rFonts w:ascii="Arial" w:hAnsi="Arial" w:cs="Arial"/>
          <w:sz w:val="22"/>
          <w:szCs w:val="22"/>
        </w:rPr>
      </w:pPr>
      <w:r w:rsidRPr="004F4429">
        <w:rPr>
          <w:rFonts w:ascii="Arial" w:hAnsi="Arial" w:cs="Arial"/>
          <w:sz w:val="22"/>
          <w:szCs w:val="22"/>
        </w:rPr>
        <w:t xml:space="preserve">Die BGW gibt Mitgliedsbetrieben und Versicherten über die </w:t>
      </w:r>
      <w:r w:rsidRPr="004F4429">
        <w:rPr>
          <w:rStyle w:val="Fett"/>
          <w:rFonts w:ascii="Arial" w:hAnsi="Arial" w:cs="Arial"/>
          <w:sz w:val="22"/>
          <w:szCs w:val="22"/>
        </w:rPr>
        <w:t>Telefon-Hotline (040) 202 07 - 18 80</w:t>
      </w:r>
      <w:r w:rsidRPr="004F4429">
        <w:rPr>
          <w:rFonts w:ascii="Arial" w:hAnsi="Arial" w:cs="Arial"/>
          <w:sz w:val="22"/>
          <w:szCs w:val="22"/>
        </w:rPr>
        <w:t xml:space="preserve"> Auskünfte zu Fragen rund um das neuartige Virus aus Sicht der gesetzlichen Unfallversicherung.</w:t>
      </w:r>
    </w:p>
    <w:p w:rsidR="004F4429" w:rsidRPr="004F4429" w:rsidRDefault="004F4429" w:rsidP="004F4429">
      <w:pPr>
        <w:pStyle w:val="StandardWeb"/>
        <w:spacing w:before="0" w:beforeAutospacing="0" w:after="0" w:afterAutospacing="0" w:line="240" w:lineRule="atLeast"/>
        <w:rPr>
          <w:rFonts w:ascii="Arial" w:hAnsi="Arial" w:cs="Arial"/>
          <w:sz w:val="22"/>
          <w:szCs w:val="22"/>
        </w:rPr>
      </w:pPr>
    </w:p>
    <w:p w:rsidR="004F4429" w:rsidRPr="004F4429" w:rsidRDefault="004F4429" w:rsidP="004F4429">
      <w:pPr>
        <w:pStyle w:val="StandardWeb"/>
        <w:spacing w:before="0" w:beforeAutospacing="0" w:after="0" w:afterAutospacing="0" w:line="240" w:lineRule="atLeast"/>
        <w:rPr>
          <w:rFonts w:ascii="Arial" w:hAnsi="Arial" w:cs="Arial"/>
          <w:sz w:val="22"/>
          <w:szCs w:val="22"/>
        </w:rPr>
      </w:pPr>
      <w:r w:rsidRPr="004F4429">
        <w:rPr>
          <w:rStyle w:val="Fett"/>
          <w:rFonts w:ascii="Arial" w:hAnsi="Arial" w:cs="Arial"/>
          <w:sz w:val="22"/>
          <w:szCs w:val="22"/>
        </w:rPr>
        <w:t>BGW-Hotline (040) 202 07 - 18 80</w:t>
      </w:r>
      <w:r>
        <w:rPr>
          <w:rStyle w:val="Fett"/>
          <w:rFonts w:ascii="Arial" w:hAnsi="Arial" w:cs="Arial"/>
          <w:sz w:val="22"/>
          <w:szCs w:val="22"/>
        </w:rPr>
        <w:t xml:space="preserve"> </w:t>
      </w:r>
      <w:r w:rsidRPr="004F4429">
        <w:rPr>
          <w:rFonts w:ascii="Arial" w:hAnsi="Arial" w:cs="Arial"/>
          <w:sz w:val="22"/>
          <w:szCs w:val="22"/>
        </w:rPr>
        <w:t xml:space="preserve">erreichbar: </w:t>
      </w:r>
    </w:p>
    <w:p w:rsidR="004F4429" w:rsidRPr="004F4429" w:rsidRDefault="004F4429" w:rsidP="0031125B">
      <w:pPr>
        <w:numPr>
          <w:ilvl w:val="0"/>
          <w:numId w:val="5"/>
        </w:numPr>
        <w:spacing w:line="240" w:lineRule="atLeast"/>
        <w:rPr>
          <w:rFonts w:ascii="Arial" w:hAnsi="Arial" w:cs="Arial"/>
        </w:rPr>
      </w:pPr>
      <w:r w:rsidRPr="004F4429">
        <w:rPr>
          <w:rFonts w:ascii="Arial" w:hAnsi="Arial" w:cs="Arial"/>
        </w:rPr>
        <w:t>Montag - Donnerstag: 7.30 - 16 Uhr und Freitag: 7.30 - 14.30 Uhr</w:t>
      </w:r>
    </w:p>
    <w:p w:rsidR="004F4429" w:rsidRDefault="00EE7270" w:rsidP="004F4429">
      <w:pPr>
        <w:pStyle w:val="sectioncolored"/>
        <w:spacing w:before="0" w:beforeAutospacing="0" w:after="0" w:afterAutospacing="0" w:line="240" w:lineRule="atLeast"/>
        <w:rPr>
          <w:rStyle w:val="Fett"/>
          <w:rFonts w:ascii="Arial" w:hAnsi="Arial" w:cs="Arial"/>
          <w:sz w:val="22"/>
          <w:szCs w:val="22"/>
        </w:rPr>
      </w:pPr>
      <w:hyperlink r:id="rId7" w:history="1">
        <w:r w:rsidR="00787A5B" w:rsidRPr="00C00A18">
          <w:rPr>
            <w:rStyle w:val="Hyperlink"/>
            <w:rFonts w:ascii="Arial" w:hAnsi="Arial" w:cs="Arial"/>
            <w:sz w:val="22"/>
            <w:szCs w:val="22"/>
          </w:rPr>
          <w:t>https://www.bgw-online.de/DE/Home/Branchen/News/Corona-Hotline/Corona-Hotline.html</w:t>
        </w:r>
      </w:hyperlink>
    </w:p>
    <w:p w:rsidR="00787A5B" w:rsidRDefault="00787A5B" w:rsidP="004F4429">
      <w:pPr>
        <w:pStyle w:val="sectioncolored"/>
        <w:spacing w:before="0" w:beforeAutospacing="0" w:after="0" w:afterAutospacing="0" w:line="240" w:lineRule="atLeast"/>
        <w:rPr>
          <w:rStyle w:val="Fett"/>
          <w:rFonts w:ascii="Arial" w:hAnsi="Arial" w:cs="Arial"/>
          <w:sz w:val="22"/>
          <w:szCs w:val="22"/>
        </w:rPr>
      </w:pPr>
    </w:p>
    <w:p w:rsidR="004F4429" w:rsidRDefault="004F4429" w:rsidP="004F4429">
      <w:pPr>
        <w:pStyle w:val="sectioncolored"/>
        <w:spacing w:before="0" w:beforeAutospacing="0" w:after="0" w:afterAutospacing="0" w:line="240" w:lineRule="atLeast"/>
        <w:rPr>
          <w:rStyle w:val="Fett"/>
          <w:rFonts w:ascii="Arial" w:hAnsi="Arial" w:cs="Arial"/>
          <w:sz w:val="22"/>
          <w:szCs w:val="22"/>
        </w:rPr>
      </w:pPr>
    </w:p>
    <w:p w:rsidR="004F4429" w:rsidRDefault="004F4429" w:rsidP="004F4429">
      <w:pPr>
        <w:pStyle w:val="sectioncolored"/>
        <w:spacing w:before="0" w:beforeAutospacing="0" w:after="0" w:afterAutospacing="0" w:line="240" w:lineRule="atLeast"/>
        <w:rPr>
          <w:rStyle w:val="Fett"/>
          <w:rFonts w:ascii="Arial" w:hAnsi="Arial" w:cs="Arial"/>
          <w:sz w:val="22"/>
          <w:szCs w:val="22"/>
        </w:rPr>
      </w:pPr>
      <w:r>
        <w:rPr>
          <w:rStyle w:val="Fett"/>
          <w:rFonts w:ascii="Arial" w:hAnsi="Arial" w:cs="Arial"/>
          <w:sz w:val="22"/>
          <w:szCs w:val="22"/>
        </w:rPr>
        <w:t>Bitte der BGW an die Mitglieder</w:t>
      </w:r>
    </w:p>
    <w:p w:rsidR="004F4429" w:rsidRDefault="004F4429" w:rsidP="004F4429">
      <w:pPr>
        <w:pStyle w:val="sectioncolored"/>
        <w:spacing w:before="0" w:beforeAutospacing="0" w:after="0" w:afterAutospacing="0" w:line="240" w:lineRule="atLeast"/>
        <w:rPr>
          <w:rFonts w:ascii="Arial" w:hAnsi="Arial" w:cs="Arial"/>
          <w:sz w:val="22"/>
          <w:szCs w:val="22"/>
        </w:rPr>
      </w:pPr>
      <w:r w:rsidRPr="004F4429">
        <w:rPr>
          <w:rFonts w:ascii="Arial" w:hAnsi="Arial" w:cs="Arial"/>
          <w:sz w:val="22"/>
          <w:szCs w:val="22"/>
        </w:rPr>
        <w:t xml:space="preserve">Viele Themen und Fragen beantworten wir auf unserer </w:t>
      </w:r>
      <w:hyperlink r:id="rId8" w:tooltip="Coronavirus: Infos für versicherte Unternehmen und Beschäftigte" w:history="1">
        <w:r w:rsidRPr="004F4429">
          <w:rPr>
            <w:rStyle w:val="Hyperlink"/>
            <w:rFonts w:ascii="Arial" w:hAnsi="Arial" w:cs="Arial"/>
            <w:color w:val="auto"/>
            <w:sz w:val="22"/>
            <w:szCs w:val="22"/>
            <w:u w:val="none"/>
          </w:rPr>
          <w:t>fortlaufend aktualisierten Seite zum Coronavirus</w:t>
        </w:r>
      </w:hyperlink>
      <w:r w:rsidRPr="004F4429">
        <w:rPr>
          <w:rFonts w:ascii="Arial" w:hAnsi="Arial" w:cs="Arial"/>
          <w:sz w:val="22"/>
          <w:szCs w:val="22"/>
        </w:rPr>
        <w:t>.</w:t>
      </w:r>
      <w:r w:rsidRPr="004F4429">
        <w:t xml:space="preserve"> </w:t>
      </w:r>
      <w:hyperlink r:id="rId9" w:history="1">
        <w:r w:rsidRPr="00DF38E0">
          <w:rPr>
            <w:rStyle w:val="Hyperlink"/>
            <w:rFonts w:ascii="Arial" w:hAnsi="Arial" w:cs="Arial"/>
            <w:sz w:val="22"/>
            <w:szCs w:val="22"/>
          </w:rPr>
          <w:t>https://www.bgw-online.de/DE/Home/Branchen/News/Coronavirus.html;jsessionid=7CE8AE79346AB954629EFE17A45B3CDF</w:t>
        </w:r>
      </w:hyperlink>
    </w:p>
    <w:p w:rsidR="004F4429" w:rsidRDefault="004F4429" w:rsidP="004F4429">
      <w:pPr>
        <w:pStyle w:val="sectioncolored"/>
        <w:spacing w:before="0" w:beforeAutospacing="0" w:after="0" w:afterAutospacing="0" w:line="240" w:lineRule="atLeast"/>
        <w:rPr>
          <w:rFonts w:ascii="Arial" w:hAnsi="Arial" w:cs="Arial"/>
          <w:sz w:val="22"/>
          <w:szCs w:val="22"/>
        </w:rPr>
      </w:pPr>
    </w:p>
    <w:p w:rsidR="004F4429" w:rsidRPr="004F4429" w:rsidRDefault="004F4429" w:rsidP="004F4429">
      <w:pPr>
        <w:pStyle w:val="sectioncolored"/>
        <w:spacing w:before="0" w:beforeAutospacing="0" w:after="0" w:afterAutospacing="0" w:line="240" w:lineRule="atLeast"/>
        <w:rPr>
          <w:rFonts w:ascii="Arial" w:hAnsi="Arial" w:cs="Arial"/>
          <w:sz w:val="22"/>
          <w:szCs w:val="22"/>
        </w:rPr>
      </w:pPr>
      <w:r w:rsidRPr="004F4429">
        <w:rPr>
          <w:rFonts w:ascii="Arial" w:hAnsi="Arial" w:cs="Arial"/>
          <w:sz w:val="22"/>
          <w:szCs w:val="22"/>
        </w:rPr>
        <w:t>Bitte schauen Sie zunächst hier nach den gewünschten Informationen.</w:t>
      </w:r>
    </w:p>
    <w:p w:rsidR="004F4429" w:rsidRPr="004F4429" w:rsidRDefault="004F4429" w:rsidP="004F4429">
      <w:pPr>
        <w:pStyle w:val="StandardWeb"/>
        <w:spacing w:before="0" w:beforeAutospacing="0" w:after="0" w:afterAutospacing="0" w:line="240" w:lineRule="atLeast"/>
        <w:rPr>
          <w:rFonts w:ascii="Arial" w:hAnsi="Arial" w:cs="Arial"/>
          <w:sz w:val="22"/>
          <w:szCs w:val="22"/>
        </w:rPr>
      </w:pPr>
      <w:r w:rsidRPr="004F4429">
        <w:rPr>
          <w:rFonts w:ascii="Arial" w:hAnsi="Arial" w:cs="Arial"/>
          <w:sz w:val="22"/>
          <w:szCs w:val="22"/>
        </w:rPr>
        <w:t>Wir geben über die Hotline Auskunft zu folgenden Themenfeldern rund um das neuartige Coronavirus:</w:t>
      </w:r>
    </w:p>
    <w:p w:rsidR="004F4429" w:rsidRPr="004F4429" w:rsidRDefault="004F4429" w:rsidP="004F4429">
      <w:pPr>
        <w:pStyle w:val="StandardWeb"/>
        <w:numPr>
          <w:ilvl w:val="0"/>
          <w:numId w:val="6"/>
        </w:numPr>
        <w:spacing w:before="0" w:beforeAutospacing="0" w:after="0" w:afterAutospacing="0" w:line="240" w:lineRule="atLeast"/>
        <w:ind w:left="357" w:hanging="357"/>
        <w:rPr>
          <w:rFonts w:ascii="Arial" w:hAnsi="Arial" w:cs="Arial"/>
          <w:sz w:val="22"/>
          <w:szCs w:val="22"/>
        </w:rPr>
      </w:pPr>
      <w:r w:rsidRPr="004F4429">
        <w:rPr>
          <w:rFonts w:ascii="Arial" w:hAnsi="Arial" w:cs="Arial"/>
          <w:sz w:val="22"/>
          <w:szCs w:val="22"/>
        </w:rPr>
        <w:t>Sicherheit und Gesundheit bei der Arbeit, zum Beispiel:</w:t>
      </w:r>
    </w:p>
    <w:p w:rsidR="004F4429" w:rsidRPr="004F4429" w:rsidRDefault="004F4429" w:rsidP="004F4429">
      <w:pPr>
        <w:numPr>
          <w:ilvl w:val="1"/>
          <w:numId w:val="6"/>
        </w:numPr>
        <w:spacing w:line="240" w:lineRule="atLeast"/>
        <w:ind w:left="697" w:hanging="357"/>
        <w:rPr>
          <w:rFonts w:ascii="Arial" w:hAnsi="Arial" w:cs="Arial"/>
        </w:rPr>
      </w:pPr>
      <w:r w:rsidRPr="004F4429">
        <w:rPr>
          <w:rFonts w:ascii="Arial" w:hAnsi="Arial" w:cs="Arial"/>
        </w:rPr>
        <w:t>Schutzmaßnahmen und technische Regeln</w:t>
      </w:r>
    </w:p>
    <w:p w:rsidR="004F4429" w:rsidRPr="004F4429" w:rsidRDefault="004F4429" w:rsidP="004F4429">
      <w:pPr>
        <w:numPr>
          <w:ilvl w:val="1"/>
          <w:numId w:val="6"/>
        </w:numPr>
        <w:spacing w:line="240" w:lineRule="atLeast"/>
        <w:ind w:left="697" w:hanging="357"/>
        <w:rPr>
          <w:rFonts w:ascii="Arial" w:hAnsi="Arial" w:cs="Arial"/>
        </w:rPr>
      </w:pPr>
      <w:r w:rsidRPr="004F4429">
        <w:rPr>
          <w:rFonts w:ascii="Arial" w:hAnsi="Arial" w:cs="Arial"/>
        </w:rPr>
        <w:t>Gefährdungsbeurteilung wegen Corona</w:t>
      </w:r>
    </w:p>
    <w:p w:rsidR="004F4429" w:rsidRPr="004F4429" w:rsidRDefault="004F4429" w:rsidP="004F4429">
      <w:pPr>
        <w:pStyle w:val="StandardWeb"/>
        <w:numPr>
          <w:ilvl w:val="0"/>
          <w:numId w:val="6"/>
        </w:numPr>
        <w:spacing w:before="0" w:beforeAutospacing="0" w:after="0" w:afterAutospacing="0" w:line="240" w:lineRule="atLeast"/>
        <w:ind w:left="357" w:hanging="357"/>
        <w:rPr>
          <w:rFonts w:ascii="Arial" w:hAnsi="Arial" w:cs="Arial"/>
          <w:sz w:val="22"/>
          <w:szCs w:val="22"/>
        </w:rPr>
      </w:pPr>
      <w:r w:rsidRPr="004F4429">
        <w:rPr>
          <w:rFonts w:ascii="Arial" w:hAnsi="Arial" w:cs="Arial"/>
          <w:sz w:val="22"/>
          <w:szCs w:val="22"/>
        </w:rPr>
        <w:t>Berufskrankheiten und Arbeitsunfälle, zum Beispiel:</w:t>
      </w:r>
    </w:p>
    <w:p w:rsidR="004F4429" w:rsidRPr="004F4429" w:rsidRDefault="004F4429" w:rsidP="004F4429">
      <w:pPr>
        <w:numPr>
          <w:ilvl w:val="1"/>
          <w:numId w:val="6"/>
        </w:numPr>
        <w:spacing w:line="240" w:lineRule="atLeast"/>
        <w:ind w:left="697" w:hanging="357"/>
        <w:rPr>
          <w:rFonts w:ascii="Arial" w:hAnsi="Arial" w:cs="Arial"/>
        </w:rPr>
      </w:pPr>
      <w:r w:rsidRPr="004F4429">
        <w:rPr>
          <w:rFonts w:ascii="Arial" w:hAnsi="Arial" w:cs="Arial"/>
        </w:rPr>
        <w:t>laufende Reha-Verfahren</w:t>
      </w:r>
    </w:p>
    <w:p w:rsidR="004F4429" w:rsidRPr="004F4429" w:rsidRDefault="004F4429" w:rsidP="004F4429">
      <w:pPr>
        <w:pStyle w:val="StandardWeb"/>
        <w:numPr>
          <w:ilvl w:val="0"/>
          <w:numId w:val="6"/>
        </w:numPr>
        <w:spacing w:before="0" w:beforeAutospacing="0" w:after="0" w:afterAutospacing="0" w:line="240" w:lineRule="atLeast"/>
        <w:ind w:left="357" w:hanging="357"/>
        <w:rPr>
          <w:rFonts w:ascii="Arial" w:hAnsi="Arial" w:cs="Arial"/>
          <w:sz w:val="22"/>
          <w:szCs w:val="22"/>
        </w:rPr>
      </w:pPr>
      <w:r w:rsidRPr="004F4429">
        <w:rPr>
          <w:rFonts w:ascii="Arial" w:hAnsi="Arial" w:cs="Arial"/>
          <w:sz w:val="22"/>
          <w:szCs w:val="22"/>
        </w:rPr>
        <w:t>Versicherung und Beitrag, zum Beispiel:</w:t>
      </w:r>
    </w:p>
    <w:p w:rsidR="004F4429" w:rsidRPr="004F4429" w:rsidRDefault="004F4429" w:rsidP="004F4429">
      <w:pPr>
        <w:numPr>
          <w:ilvl w:val="1"/>
          <w:numId w:val="6"/>
        </w:numPr>
        <w:spacing w:line="240" w:lineRule="atLeast"/>
        <w:ind w:left="697" w:hanging="357"/>
        <w:rPr>
          <w:rFonts w:ascii="Arial" w:hAnsi="Arial" w:cs="Arial"/>
        </w:rPr>
      </w:pPr>
      <w:r w:rsidRPr="004F4429">
        <w:rPr>
          <w:rFonts w:ascii="Arial" w:hAnsi="Arial" w:cs="Arial"/>
        </w:rPr>
        <w:t>Versicherungsschutz bestimmter Personenkreise</w:t>
      </w:r>
    </w:p>
    <w:p w:rsidR="004F4429" w:rsidRPr="004F4429" w:rsidRDefault="004F4429" w:rsidP="004F4429">
      <w:pPr>
        <w:numPr>
          <w:ilvl w:val="1"/>
          <w:numId w:val="6"/>
        </w:numPr>
        <w:spacing w:line="240" w:lineRule="atLeast"/>
        <w:ind w:left="697" w:hanging="357"/>
        <w:rPr>
          <w:rFonts w:ascii="Arial" w:hAnsi="Arial" w:cs="Arial"/>
        </w:rPr>
      </w:pPr>
      <w:r w:rsidRPr="004F4429">
        <w:rPr>
          <w:rFonts w:ascii="Arial" w:hAnsi="Arial" w:cs="Arial"/>
        </w:rPr>
        <w:t>Beitragsbescheid</w:t>
      </w:r>
    </w:p>
    <w:p w:rsidR="004F4429" w:rsidRPr="004F4429" w:rsidRDefault="004F4429" w:rsidP="004F4429">
      <w:pPr>
        <w:pStyle w:val="StandardWeb"/>
        <w:spacing w:before="0" w:beforeAutospacing="0" w:after="0" w:afterAutospacing="0" w:line="240" w:lineRule="atLeast"/>
        <w:rPr>
          <w:rFonts w:ascii="Arial" w:hAnsi="Arial" w:cs="Arial"/>
          <w:sz w:val="22"/>
          <w:szCs w:val="22"/>
        </w:rPr>
      </w:pPr>
      <w:r w:rsidRPr="004F4429">
        <w:rPr>
          <w:rFonts w:ascii="Arial" w:hAnsi="Arial" w:cs="Arial"/>
          <w:sz w:val="22"/>
          <w:szCs w:val="22"/>
        </w:rPr>
        <w:t>Bitte beachten Sie, dass wir über die Hotline nur Auskünfte aus der Perspektive der gesetzlichen Unfallversicherung geben können. Eine individuelle rechtliche Beratung ist leider nicht möglich.</w:t>
      </w:r>
    </w:p>
    <w:p w:rsidR="004F4429" w:rsidRDefault="004F4429" w:rsidP="004F4429">
      <w:pPr>
        <w:spacing w:line="240" w:lineRule="atLeast"/>
        <w:rPr>
          <w:rFonts w:ascii="Arial" w:hAnsi="Arial" w:cs="Arial"/>
        </w:rPr>
      </w:pPr>
    </w:p>
    <w:p w:rsidR="004F4429" w:rsidRPr="004F4429" w:rsidRDefault="00787A5B" w:rsidP="004F4429">
      <w:pPr>
        <w:spacing w:line="240" w:lineRule="atLeast"/>
        <w:rPr>
          <w:rFonts w:ascii="Arial" w:hAnsi="Arial" w:cs="Arial"/>
        </w:rPr>
      </w:pPr>
      <w:r>
        <w:rPr>
          <w:rFonts w:ascii="Arial" w:hAnsi="Arial" w:cs="Arial"/>
        </w:rPr>
        <w:t xml:space="preserve">Stand: Oktober </w:t>
      </w:r>
      <w:r w:rsidR="00EE7270">
        <w:rPr>
          <w:rFonts w:ascii="Arial" w:hAnsi="Arial" w:cs="Arial"/>
        </w:rPr>
        <w:t xml:space="preserve">2020/ Dezember 2021 </w:t>
      </w:r>
      <w:bookmarkStart w:id="1" w:name="_GoBack"/>
      <w:bookmarkEnd w:id="1"/>
    </w:p>
    <w:sectPr w:rsidR="004F4429" w:rsidRPr="004F442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51B1A"/>
    <w:multiLevelType w:val="multilevel"/>
    <w:tmpl w:val="E26A8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846FC3"/>
    <w:multiLevelType w:val="multilevel"/>
    <w:tmpl w:val="A244AC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FD40FD"/>
    <w:multiLevelType w:val="multilevel"/>
    <w:tmpl w:val="DA1CF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F662C7"/>
    <w:multiLevelType w:val="multilevel"/>
    <w:tmpl w:val="95ECE2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FC62F9"/>
    <w:multiLevelType w:val="multilevel"/>
    <w:tmpl w:val="6FC8B6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5150C1"/>
    <w:multiLevelType w:val="multilevel"/>
    <w:tmpl w:val="92182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005"/>
    <w:rsid w:val="004F4429"/>
    <w:rsid w:val="0056321D"/>
    <w:rsid w:val="00787A5B"/>
    <w:rsid w:val="00890AA4"/>
    <w:rsid w:val="008C40BA"/>
    <w:rsid w:val="00BD329F"/>
    <w:rsid w:val="00EE7270"/>
    <w:rsid w:val="00FF20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C1679"/>
  <w15:chartTrackingRefBased/>
  <w15:docId w15:val="{60FA342B-7957-4682-803C-6F3312E33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F2005"/>
    <w:pPr>
      <w:spacing w:after="0" w:line="240" w:lineRule="auto"/>
    </w:pPr>
    <w:rPr>
      <w:rFonts w:ascii="Calibri" w:hAnsi="Calibri" w:cs="Calibri"/>
    </w:rPr>
  </w:style>
  <w:style w:type="paragraph" w:styleId="berschrift1">
    <w:name w:val="heading 1"/>
    <w:basedOn w:val="Standard"/>
    <w:link w:val="berschrift1Zchn"/>
    <w:uiPriority w:val="9"/>
    <w:qFormat/>
    <w:rsid w:val="004F4429"/>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4F4429"/>
    <w:pPr>
      <w:spacing w:before="100" w:beforeAutospacing="1" w:after="100" w:afterAutospacing="1"/>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4F4429"/>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F2005"/>
    <w:rPr>
      <w:color w:val="0000FF"/>
      <w:u w:val="single"/>
    </w:rPr>
  </w:style>
  <w:style w:type="character" w:customStyle="1" w:styleId="berschrift1Zchn">
    <w:name w:val="Überschrift 1 Zchn"/>
    <w:basedOn w:val="Absatz-Standardschriftart"/>
    <w:link w:val="berschrift1"/>
    <w:uiPriority w:val="9"/>
    <w:rsid w:val="004F4429"/>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4F4429"/>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4F4429"/>
    <w:rPr>
      <w:rFonts w:ascii="Times New Roman" w:eastAsia="Times New Roman" w:hAnsi="Times New Roman" w:cs="Times New Roman"/>
      <w:b/>
      <w:bCs/>
      <w:sz w:val="27"/>
      <w:szCs w:val="27"/>
      <w:lang w:eastAsia="de-DE"/>
    </w:rPr>
  </w:style>
  <w:style w:type="character" w:styleId="Fett">
    <w:name w:val="Strong"/>
    <w:basedOn w:val="Absatz-Standardschriftart"/>
    <w:uiPriority w:val="22"/>
    <w:qFormat/>
    <w:rsid w:val="004F4429"/>
    <w:rPr>
      <w:b/>
      <w:bCs/>
    </w:rPr>
  </w:style>
  <w:style w:type="paragraph" w:styleId="StandardWeb">
    <w:name w:val="Normal (Web)"/>
    <w:basedOn w:val="Standard"/>
    <w:uiPriority w:val="99"/>
    <w:unhideWhenUsed/>
    <w:rsid w:val="004F4429"/>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sectioncolored">
    <w:name w:val="sectioncolored"/>
    <w:basedOn w:val="Standard"/>
    <w:rsid w:val="004F4429"/>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picture">
    <w:name w:val="picture"/>
    <w:basedOn w:val="Standard"/>
    <w:rsid w:val="004F4429"/>
    <w:pPr>
      <w:spacing w:before="100" w:beforeAutospacing="1" w:after="100" w:afterAutospacing="1"/>
    </w:pPr>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787A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680140">
      <w:bodyDiv w:val="1"/>
      <w:marLeft w:val="0"/>
      <w:marRight w:val="0"/>
      <w:marTop w:val="0"/>
      <w:marBottom w:val="0"/>
      <w:divBdr>
        <w:top w:val="none" w:sz="0" w:space="0" w:color="auto"/>
        <w:left w:val="none" w:sz="0" w:space="0" w:color="auto"/>
        <w:bottom w:val="none" w:sz="0" w:space="0" w:color="auto"/>
        <w:right w:val="none" w:sz="0" w:space="0" w:color="auto"/>
      </w:divBdr>
      <w:divsChild>
        <w:div w:id="1823807702">
          <w:marLeft w:val="0"/>
          <w:marRight w:val="0"/>
          <w:marTop w:val="0"/>
          <w:marBottom w:val="0"/>
          <w:divBdr>
            <w:top w:val="none" w:sz="0" w:space="0" w:color="auto"/>
            <w:left w:val="none" w:sz="0" w:space="0" w:color="auto"/>
            <w:bottom w:val="none" w:sz="0" w:space="0" w:color="auto"/>
            <w:right w:val="none" w:sz="0" w:space="0" w:color="auto"/>
          </w:divBdr>
          <w:divsChild>
            <w:div w:id="2042629694">
              <w:marLeft w:val="0"/>
              <w:marRight w:val="0"/>
              <w:marTop w:val="0"/>
              <w:marBottom w:val="0"/>
              <w:divBdr>
                <w:top w:val="none" w:sz="0" w:space="0" w:color="auto"/>
                <w:left w:val="none" w:sz="0" w:space="0" w:color="auto"/>
                <w:bottom w:val="none" w:sz="0" w:space="0" w:color="auto"/>
                <w:right w:val="none" w:sz="0" w:space="0" w:color="auto"/>
              </w:divBdr>
            </w:div>
            <w:div w:id="1773667132">
              <w:marLeft w:val="0"/>
              <w:marRight w:val="0"/>
              <w:marTop w:val="0"/>
              <w:marBottom w:val="0"/>
              <w:divBdr>
                <w:top w:val="none" w:sz="0" w:space="0" w:color="auto"/>
                <w:left w:val="none" w:sz="0" w:space="0" w:color="auto"/>
                <w:bottom w:val="none" w:sz="0" w:space="0" w:color="auto"/>
                <w:right w:val="none" w:sz="0" w:space="0" w:color="auto"/>
              </w:divBdr>
            </w:div>
            <w:div w:id="1794253645">
              <w:marLeft w:val="0"/>
              <w:marRight w:val="0"/>
              <w:marTop w:val="0"/>
              <w:marBottom w:val="0"/>
              <w:divBdr>
                <w:top w:val="none" w:sz="0" w:space="0" w:color="auto"/>
                <w:left w:val="none" w:sz="0" w:space="0" w:color="auto"/>
                <w:bottom w:val="none" w:sz="0" w:space="0" w:color="auto"/>
                <w:right w:val="none" w:sz="0" w:space="0" w:color="auto"/>
              </w:divBdr>
            </w:div>
            <w:div w:id="1090732596">
              <w:marLeft w:val="0"/>
              <w:marRight w:val="0"/>
              <w:marTop w:val="0"/>
              <w:marBottom w:val="0"/>
              <w:divBdr>
                <w:top w:val="none" w:sz="0" w:space="0" w:color="auto"/>
                <w:left w:val="none" w:sz="0" w:space="0" w:color="auto"/>
                <w:bottom w:val="none" w:sz="0" w:space="0" w:color="auto"/>
                <w:right w:val="none" w:sz="0" w:space="0" w:color="auto"/>
              </w:divBdr>
            </w:div>
          </w:divsChild>
        </w:div>
        <w:div w:id="1293902683">
          <w:marLeft w:val="0"/>
          <w:marRight w:val="0"/>
          <w:marTop w:val="0"/>
          <w:marBottom w:val="0"/>
          <w:divBdr>
            <w:top w:val="none" w:sz="0" w:space="0" w:color="auto"/>
            <w:left w:val="none" w:sz="0" w:space="0" w:color="auto"/>
            <w:bottom w:val="none" w:sz="0" w:space="0" w:color="auto"/>
            <w:right w:val="none" w:sz="0" w:space="0" w:color="auto"/>
          </w:divBdr>
          <w:divsChild>
            <w:div w:id="1042248143">
              <w:marLeft w:val="0"/>
              <w:marRight w:val="0"/>
              <w:marTop w:val="0"/>
              <w:marBottom w:val="0"/>
              <w:divBdr>
                <w:top w:val="none" w:sz="0" w:space="0" w:color="auto"/>
                <w:left w:val="none" w:sz="0" w:space="0" w:color="auto"/>
                <w:bottom w:val="none" w:sz="0" w:space="0" w:color="auto"/>
                <w:right w:val="none" w:sz="0" w:space="0" w:color="auto"/>
              </w:divBdr>
              <w:divsChild>
                <w:div w:id="1398435812">
                  <w:marLeft w:val="0"/>
                  <w:marRight w:val="0"/>
                  <w:marTop w:val="0"/>
                  <w:marBottom w:val="0"/>
                  <w:divBdr>
                    <w:top w:val="none" w:sz="0" w:space="0" w:color="auto"/>
                    <w:left w:val="none" w:sz="0" w:space="0" w:color="auto"/>
                    <w:bottom w:val="none" w:sz="0" w:space="0" w:color="auto"/>
                    <w:right w:val="none" w:sz="0" w:space="0" w:color="auto"/>
                  </w:divBdr>
                </w:div>
                <w:div w:id="1141264101">
                  <w:marLeft w:val="0"/>
                  <w:marRight w:val="0"/>
                  <w:marTop w:val="0"/>
                  <w:marBottom w:val="0"/>
                  <w:divBdr>
                    <w:top w:val="none" w:sz="0" w:space="0" w:color="auto"/>
                    <w:left w:val="none" w:sz="0" w:space="0" w:color="auto"/>
                    <w:bottom w:val="none" w:sz="0" w:space="0" w:color="auto"/>
                    <w:right w:val="none" w:sz="0" w:space="0" w:color="auto"/>
                  </w:divBdr>
                  <w:divsChild>
                    <w:div w:id="2127576997">
                      <w:marLeft w:val="0"/>
                      <w:marRight w:val="0"/>
                      <w:marTop w:val="0"/>
                      <w:marBottom w:val="0"/>
                      <w:divBdr>
                        <w:top w:val="none" w:sz="0" w:space="0" w:color="auto"/>
                        <w:left w:val="none" w:sz="0" w:space="0" w:color="auto"/>
                        <w:bottom w:val="none" w:sz="0" w:space="0" w:color="auto"/>
                        <w:right w:val="none" w:sz="0" w:space="0" w:color="auto"/>
                      </w:divBdr>
                      <w:divsChild>
                        <w:div w:id="74149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gw-online.de/DE/Home/Branchen/News/Coronavirus.html;jsessionid=7CE8AE79346AB954629EFE17A45B3CDF" TargetMode="External"/><Relationship Id="rId3" Type="http://schemas.openxmlformats.org/officeDocument/2006/relationships/settings" Target="settings.xml"/><Relationship Id="rId7" Type="http://schemas.openxmlformats.org/officeDocument/2006/relationships/hyperlink" Target="https://www.bgw-online.de/DE/Home/Branchen/News/Corona-Hotline/Corona-Hotlin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gw-online.de/DE/Arbeitssicherheit-Gesundheitsschutz/Psyche-und-Gesundheit/Corona-Krisen-Coaching_node.html" TargetMode="External"/><Relationship Id="rId11" Type="http://schemas.openxmlformats.org/officeDocument/2006/relationships/theme" Target="theme/theme1.xml"/><Relationship Id="rId5" Type="http://schemas.openxmlformats.org/officeDocument/2006/relationships/hyperlink" Target="http://www.bgw-online.de/telefon-krisenberatun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gw-online.de/DE/Home/Branchen/News/Coronavirus.html;jsessionid=7CE8AE79346AB954629EFE17A45B3C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808</Words>
  <Characters>5095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EWDE e.V.</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erika.stempfle</dc:creator>
  <cp:keywords/>
  <dc:description/>
  <cp:lastModifiedBy>erika.stempfle</cp:lastModifiedBy>
  <cp:revision>3</cp:revision>
  <dcterms:created xsi:type="dcterms:W3CDTF">2022-01-02T07:00:00Z</dcterms:created>
  <dcterms:modified xsi:type="dcterms:W3CDTF">2022-01-02T07:03:00Z</dcterms:modified>
</cp:coreProperties>
</file>